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19434EA5" w:rsidR="00771F83" w:rsidRDefault="009106B7">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42C55664">
                <wp:simplePos x="0" y="0"/>
                <wp:positionH relativeFrom="page">
                  <wp:posOffset>-106680</wp:posOffset>
                </wp:positionH>
                <wp:positionV relativeFrom="paragraph">
                  <wp:posOffset>-210820</wp:posOffset>
                </wp:positionV>
                <wp:extent cx="8001000" cy="13563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8001000" cy="1356360"/>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8.4pt;margin-top:-16.6pt;width:630pt;height:1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" fillcolor="#ed6898 [3204]" strokecolor="#ed6898 [3204]" strokeweight=".5pt">
                <v:textbox>
                  <w:txbxContent>
                    <w:p w14:paraId="099B4ADB"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5B9372CC" w14:textId="77777777" w:rsidR="00A94A09" w:rsidRDefault="007E0215" w:rsidP="00A94A09">
                      <w:pP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p w14:paraId="29BAEFE0" w14:textId="42A7DCC4" w:rsidR="007E0215" w:rsidRPr="004B05E7" w:rsidRDefault="007E0215" w:rsidP="007E0215">
                      <w:pPr>
                        <w:rPr>
                          <w:b/>
                          <w:bCs/>
                          <w:color w:val="FFFFFF" w:themeColor="background1"/>
                        </w:rPr>
                      </w:pPr>
                    </w:p>
                  </w:txbxContent>
                </v:textbox>
                <w10:wrap anchorx="page"/>
              </v:shape>
            </w:pict>
          </mc:Fallback>
        </mc:AlternateContent>
      </w:r>
      <w:r>
        <w:rPr>
          <w:noProof/>
        </w:rPr>
        <w:drawing>
          <wp:anchor distT="0" distB="0" distL="114300" distR="114300" simplePos="0" relativeHeight="251658243" behindDoc="0" locked="0" layoutInCell="1" allowOverlap="1" wp14:anchorId="3DA1B8F9" wp14:editId="748B5D1A">
            <wp:simplePos x="0" y="0"/>
            <wp:positionH relativeFrom="margin">
              <wp:posOffset>6003290</wp:posOffset>
            </wp:positionH>
            <wp:positionV relativeFrom="paragraph">
              <wp:posOffset>-34290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7D29E064">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p>
    <w:p w14:paraId="02D50BAB" w14:textId="0A6734A3" w:rsidR="00771F83" w:rsidRDefault="00771F83"/>
    <w:p w14:paraId="60CEFD5B" w14:textId="4487C9F9"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7580D39A">
                <wp:simplePos x="0" y="0"/>
                <wp:positionH relativeFrom="margin">
                  <wp:posOffset>-254000</wp:posOffset>
                </wp:positionH>
                <wp:positionV relativeFrom="paragraph">
                  <wp:posOffset>164465</wp:posOffset>
                </wp:positionV>
                <wp:extent cx="4861560" cy="469900"/>
                <wp:effectExtent l="0" t="0" r="15240" b="25400"/>
                <wp:wrapNone/>
                <wp:docPr id="8" name="Text Box 8"/>
                <wp:cNvGraphicFramePr/>
                <a:graphic xmlns:a="http://schemas.openxmlformats.org/drawingml/2006/main">
                  <a:graphicData uri="http://schemas.microsoft.com/office/word/2010/wordprocessingShape">
                    <wps:wsp>
                      <wps:cNvSpPr txBox="1"/>
                      <wps:spPr>
                        <a:xfrm>
                          <a:off x="0" y="0"/>
                          <a:ext cx="4861560" cy="469900"/>
                        </a:xfrm>
                        <a:prstGeom prst="rect">
                          <a:avLst/>
                        </a:prstGeom>
                        <a:solidFill>
                          <a:schemeClr val="bg1"/>
                        </a:solidFill>
                        <a:ln w="6350">
                          <a:solidFill>
                            <a:schemeClr val="bg1"/>
                          </a:solidFill>
                        </a:ln>
                      </wps:spPr>
                      <wps:txbx>
                        <w:txbxContent>
                          <w:p w14:paraId="078ABF16" w14:textId="67F18DF1" w:rsidR="00535E54" w:rsidRPr="00557734" w:rsidRDefault="00C21FC8"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Projects</w:t>
                            </w:r>
                            <w:r w:rsidR="005E7C8D">
                              <w:rPr>
                                <w:rFonts w:ascii="Calibri" w:hAnsi="Calibri" w:cs="Calibri"/>
                                <w:b/>
                                <w:bCs/>
                                <w:color w:val="ED6898" w:themeColor="accent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20pt;margin-top:12.95pt;width:382.8pt;height:3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" fillcolor="white [3212]" strokecolor="white [3212]" strokeweight=".5pt">
                <v:textbox>
                  <w:txbxContent>
                    <w:p w14:paraId="078ABF16" w14:textId="67F18DF1" w:rsidR="00535E54" w:rsidRPr="00557734" w:rsidRDefault="00C21FC8"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Internal </w:t>
                      </w:r>
                      <w:r w:rsidR="00A37CE6">
                        <w:rPr>
                          <w:rFonts w:ascii="Calibri" w:hAnsi="Calibri" w:cs="Calibri"/>
                          <w:b/>
                          <w:bCs/>
                          <w:color w:val="ED6898" w:themeColor="accent1"/>
                          <w:sz w:val="36"/>
                          <w:szCs w:val="36"/>
                        </w:rPr>
                        <w:t>Communications Manager</w:t>
                      </w:r>
                      <w:r w:rsidR="00302833">
                        <w:rPr>
                          <w:rFonts w:ascii="Calibri" w:hAnsi="Calibri" w:cs="Calibri"/>
                          <w:b/>
                          <w:bCs/>
                          <w:color w:val="ED6898" w:themeColor="accent1"/>
                          <w:sz w:val="36"/>
                          <w:szCs w:val="36"/>
                        </w:rPr>
                        <w:t xml:space="preserve"> </w:t>
                      </w:r>
                      <w:r w:rsidR="005E7C8D">
                        <w:rPr>
                          <w:rFonts w:ascii="Calibri" w:hAnsi="Calibri" w:cs="Calibri"/>
                          <w:b/>
                          <w:bCs/>
                          <w:color w:val="ED6898" w:themeColor="accent1"/>
                          <w:sz w:val="36"/>
                          <w:szCs w:val="36"/>
                        </w:rPr>
                        <w:t>–</w:t>
                      </w:r>
                      <w:r w:rsidR="00302833">
                        <w:rPr>
                          <w:rFonts w:ascii="Calibri" w:hAnsi="Calibri" w:cs="Calibri"/>
                          <w:b/>
                          <w:bCs/>
                          <w:color w:val="ED6898" w:themeColor="accent1"/>
                          <w:sz w:val="36"/>
                          <w:szCs w:val="36"/>
                        </w:rPr>
                        <w:t xml:space="preserve"> Projects</w:t>
                      </w:r>
                      <w:r w:rsidR="005E7C8D">
                        <w:rPr>
                          <w:rFonts w:ascii="Calibri" w:hAnsi="Calibri" w:cs="Calibri"/>
                          <w:b/>
                          <w:bCs/>
                          <w:color w:val="ED6898" w:themeColor="accent1"/>
                          <w:sz w:val="36"/>
                          <w:szCs w:val="36"/>
                        </w:rPr>
                        <w:t xml:space="preserve"> </w:t>
                      </w:r>
                    </w:p>
                  </w:txbxContent>
                </v:textbox>
                <w10:wrap anchorx="margin"/>
              </v:shape>
            </w:pict>
          </mc:Fallback>
        </mc:AlternateContent>
      </w:r>
    </w:p>
    <w:p w14:paraId="7C91AB89" w14:textId="2A493661" w:rsidR="00771F83" w:rsidRDefault="00771F83"/>
    <w:p w14:paraId="603EE23C" w14:textId="60FCE166" w:rsidR="00771F83" w:rsidRDefault="00771F83"/>
    <w:p w14:paraId="69EF5AB2" w14:textId="64DDFE43" w:rsidR="003523F7" w:rsidRDefault="003523F7"/>
    <w:p w14:paraId="786B4F57" w14:textId="4D9E8F4F" w:rsidR="00771F83" w:rsidRDefault="00771F83" w:rsidP="00EF497A">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1D221DE1" w14:textId="6CA2C0D4" w:rsidR="00771F83" w:rsidRDefault="00713BFC" w:rsidP="0009426B">
      <w:pPr>
        <w:ind w:left="142" w:right="119"/>
        <w:jc w:val="both"/>
        <w:rPr>
          <w:rFonts w:cstheme="minorBidi"/>
          <w:b/>
          <w:bCs/>
          <w:color w:val="ED6898" w:themeColor="accent1"/>
          <w:sz w:val="24"/>
          <w:lang w:eastAsia="en-GB"/>
        </w:rPr>
      </w:pPr>
      <w:r w:rsidRPr="0009426B">
        <w:rPr>
          <w:rFonts w:cstheme="minorBidi"/>
          <w:b/>
          <w:bCs/>
          <w:color w:val="ED6898" w:themeColor="accent1"/>
          <w:sz w:val="24"/>
          <w:lang w:eastAsia="en-GB"/>
        </w:rPr>
        <w:t>Thi</w:t>
      </w:r>
      <w:r w:rsidR="009E6574" w:rsidRPr="0009426B">
        <w:rPr>
          <w:rFonts w:cstheme="minorBidi"/>
          <w:b/>
          <w:bCs/>
          <w:color w:val="ED6898" w:themeColor="accent1"/>
          <w:sz w:val="24"/>
          <w:lang w:eastAsia="en-GB"/>
        </w:rPr>
        <w:t xml:space="preserve">s role is responsible for developing and executing </w:t>
      </w:r>
      <w:r w:rsidR="4C47E581" w:rsidRPr="0009426B">
        <w:rPr>
          <w:rFonts w:cstheme="minorBidi"/>
          <w:b/>
          <w:bCs/>
          <w:color w:val="ED6898" w:themeColor="accent1"/>
          <w:sz w:val="24"/>
          <w:lang w:eastAsia="en-GB"/>
        </w:rPr>
        <w:t xml:space="preserve">internal </w:t>
      </w:r>
      <w:r w:rsidR="009E6574" w:rsidRPr="0009426B">
        <w:rPr>
          <w:rFonts w:cstheme="minorBidi"/>
          <w:b/>
          <w:bCs/>
          <w:color w:val="ED6898" w:themeColor="accent1"/>
          <w:sz w:val="24"/>
          <w:lang w:eastAsia="en-GB"/>
        </w:rPr>
        <w:t>communications plans</w:t>
      </w:r>
      <w:r w:rsidR="005B0FB5" w:rsidRPr="0009426B">
        <w:rPr>
          <w:rFonts w:cstheme="minorBidi"/>
          <w:b/>
          <w:bCs/>
          <w:color w:val="ED6898" w:themeColor="accent1"/>
          <w:sz w:val="24"/>
          <w:lang w:eastAsia="en-GB"/>
        </w:rPr>
        <w:t>,</w:t>
      </w:r>
      <w:r w:rsidR="009E6574" w:rsidRPr="0009426B">
        <w:rPr>
          <w:rFonts w:cstheme="minorBidi"/>
          <w:b/>
          <w:bCs/>
          <w:color w:val="ED6898" w:themeColor="accent1"/>
          <w:sz w:val="24"/>
          <w:lang w:eastAsia="en-GB"/>
        </w:rPr>
        <w:t xml:space="preserve"> </w:t>
      </w:r>
      <w:r w:rsidR="0030752F" w:rsidRPr="0009426B">
        <w:rPr>
          <w:rFonts w:cstheme="minorBidi"/>
          <w:b/>
          <w:bCs/>
          <w:color w:val="ED6898" w:themeColor="accent1"/>
          <w:sz w:val="24"/>
          <w:lang w:eastAsia="en-GB"/>
        </w:rPr>
        <w:t xml:space="preserve">and associated content, </w:t>
      </w:r>
      <w:r w:rsidR="009E6574" w:rsidRPr="0009426B">
        <w:rPr>
          <w:rFonts w:cstheme="minorBidi"/>
          <w:b/>
          <w:bCs/>
          <w:color w:val="ED6898" w:themeColor="accent1"/>
          <w:sz w:val="24"/>
          <w:lang w:eastAsia="en-GB"/>
        </w:rPr>
        <w:t xml:space="preserve">to support </w:t>
      </w:r>
      <w:r w:rsidR="1A33CE07" w:rsidRPr="0009426B">
        <w:rPr>
          <w:rFonts w:cstheme="minorBidi"/>
          <w:b/>
          <w:bCs/>
          <w:color w:val="ED6898" w:themeColor="accent1"/>
          <w:sz w:val="24"/>
          <w:lang w:eastAsia="en-GB"/>
        </w:rPr>
        <w:t xml:space="preserve">the successful delivery of our strategic portfolio of </w:t>
      </w:r>
      <w:r w:rsidR="37396ED5" w:rsidRPr="0009426B">
        <w:rPr>
          <w:rFonts w:cstheme="minorBidi"/>
          <w:b/>
          <w:bCs/>
          <w:color w:val="ED6898" w:themeColor="accent1"/>
          <w:sz w:val="24"/>
          <w:lang w:eastAsia="en-GB"/>
        </w:rPr>
        <w:t>programme</w:t>
      </w:r>
      <w:r w:rsidR="0C9FA67B" w:rsidRPr="0009426B">
        <w:rPr>
          <w:rFonts w:cstheme="minorBidi"/>
          <w:b/>
          <w:bCs/>
          <w:color w:val="ED6898" w:themeColor="accent1"/>
          <w:sz w:val="24"/>
          <w:lang w:eastAsia="en-GB"/>
        </w:rPr>
        <w:t>s and projects</w:t>
      </w:r>
      <w:r w:rsidR="00A11E50">
        <w:rPr>
          <w:rFonts w:cstheme="minorBidi"/>
          <w:b/>
          <w:bCs/>
          <w:color w:val="ED6898" w:themeColor="accent1"/>
          <w:sz w:val="24"/>
          <w:lang w:eastAsia="en-GB"/>
        </w:rPr>
        <w:t xml:space="preserve"> and other organisational priorities</w:t>
      </w:r>
      <w:r w:rsidR="0C9FA67B" w:rsidRPr="0009426B">
        <w:rPr>
          <w:rFonts w:cstheme="minorBidi"/>
          <w:b/>
          <w:bCs/>
          <w:color w:val="ED6898" w:themeColor="accent1"/>
          <w:sz w:val="24"/>
          <w:lang w:eastAsia="en-GB"/>
        </w:rPr>
        <w:t>.</w:t>
      </w:r>
      <w:r w:rsidR="37396ED5" w:rsidRPr="0009426B">
        <w:rPr>
          <w:rFonts w:cstheme="minorBidi"/>
          <w:b/>
          <w:bCs/>
          <w:color w:val="ED6898" w:themeColor="accent1"/>
          <w:sz w:val="24"/>
          <w:lang w:eastAsia="en-GB"/>
        </w:rPr>
        <w:t xml:space="preserve"> </w:t>
      </w:r>
      <w:r w:rsidR="006C7317" w:rsidRPr="0009426B">
        <w:rPr>
          <w:rFonts w:cstheme="minorBidi"/>
          <w:b/>
          <w:bCs/>
          <w:color w:val="ED6898" w:themeColor="accent1"/>
          <w:sz w:val="24"/>
          <w:lang w:eastAsia="en-GB"/>
        </w:rPr>
        <w:t>The role</w:t>
      </w:r>
      <w:r w:rsidR="009E6574" w:rsidRPr="0009426B">
        <w:rPr>
          <w:rFonts w:cstheme="minorBidi"/>
          <w:b/>
          <w:bCs/>
          <w:color w:val="ED6898" w:themeColor="accent1"/>
          <w:sz w:val="24"/>
          <w:lang w:eastAsia="en-GB"/>
        </w:rPr>
        <w:t xml:space="preserve"> </w:t>
      </w:r>
      <w:r w:rsidR="46F80931" w:rsidRPr="0009426B">
        <w:rPr>
          <w:rFonts w:cstheme="minorBidi"/>
          <w:b/>
          <w:bCs/>
          <w:color w:val="ED6898" w:themeColor="accent1"/>
          <w:sz w:val="24"/>
          <w:lang w:eastAsia="en-GB"/>
        </w:rPr>
        <w:t>ensures</w:t>
      </w:r>
      <w:r w:rsidR="009E6574" w:rsidRPr="0009426B">
        <w:rPr>
          <w:rFonts w:cstheme="minorBidi"/>
          <w:b/>
          <w:bCs/>
          <w:color w:val="ED6898" w:themeColor="accent1"/>
          <w:sz w:val="24"/>
          <w:lang w:eastAsia="en-GB"/>
        </w:rPr>
        <w:t xml:space="preserve"> clear and effective communication at all stages of the project life</w:t>
      </w:r>
      <w:r w:rsidR="00A11E50">
        <w:rPr>
          <w:rFonts w:cstheme="minorBidi"/>
          <w:b/>
          <w:bCs/>
          <w:color w:val="ED6898" w:themeColor="accent1"/>
          <w:sz w:val="24"/>
          <w:lang w:eastAsia="en-GB"/>
        </w:rPr>
        <w:t xml:space="preserve"> </w:t>
      </w:r>
      <w:r w:rsidR="009E6574" w:rsidRPr="0009426B">
        <w:rPr>
          <w:rFonts w:cstheme="minorBidi"/>
          <w:b/>
          <w:bCs/>
          <w:color w:val="ED6898" w:themeColor="accent1"/>
          <w:sz w:val="24"/>
          <w:lang w:eastAsia="en-GB"/>
        </w:rPr>
        <w:t xml:space="preserve">cycle, helping engage our </w:t>
      </w:r>
      <w:r w:rsidR="552201E3" w:rsidRPr="0009426B">
        <w:rPr>
          <w:rFonts w:cstheme="minorBidi"/>
          <w:b/>
          <w:bCs/>
          <w:color w:val="ED6898" w:themeColor="accent1"/>
          <w:sz w:val="24"/>
          <w:lang w:eastAsia="en-GB"/>
        </w:rPr>
        <w:t xml:space="preserve">colleagues, create positive change </w:t>
      </w:r>
      <w:r w:rsidR="009E6574" w:rsidRPr="0009426B">
        <w:rPr>
          <w:rFonts w:cstheme="minorBidi"/>
          <w:b/>
          <w:bCs/>
          <w:color w:val="ED6898" w:themeColor="accent1"/>
          <w:sz w:val="24"/>
          <w:lang w:eastAsia="en-GB"/>
        </w:rPr>
        <w:t xml:space="preserve">and make our </w:t>
      </w:r>
      <w:r w:rsidR="00A11E50">
        <w:rPr>
          <w:rFonts w:cstheme="minorBidi"/>
          <w:b/>
          <w:bCs/>
          <w:color w:val="ED6898" w:themeColor="accent1"/>
          <w:sz w:val="24"/>
          <w:lang w:eastAsia="en-GB"/>
        </w:rPr>
        <w:t>ambitions</w:t>
      </w:r>
      <w:r w:rsidR="00A11E50" w:rsidRPr="0009426B">
        <w:rPr>
          <w:rFonts w:cstheme="minorBidi"/>
          <w:b/>
          <w:bCs/>
          <w:color w:val="ED6898" w:themeColor="accent1"/>
          <w:sz w:val="24"/>
          <w:lang w:eastAsia="en-GB"/>
        </w:rPr>
        <w:t xml:space="preserve"> </w:t>
      </w:r>
      <w:r w:rsidR="009E6574" w:rsidRPr="0009426B">
        <w:rPr>
          <w:rFonts w:cstheme="minorBidi"/>
          <w:b/>
          <w:bCs/>
          <w:color w:val="ED6898" w:themeColor="accent1"/>
          <w:sz w:val="24"/>
          <w:lang w:eastAsia="en-GB"/>
        </w:rPr>
        <w:t>a reality.</w:t>
      </w:r>
    </w:p>
    <w:p w14:paraId="5634969C" w14:textId="77777777" w:rsidR="00713BFC" w:rsidRDefault="00713BFC" w:rsidP="00EF497A">
      <w:pPr>
        <w:ind w:left="426" w:right="119" w:hanging="284"/>
        <w:jc w:val="both"/>
        <w:rPr>
          <w:b/>
          <w:bCs/>
        </w:rPr>
      </w:pPr>
    </w:p>
    <w:p w14:paraId="6BE8F69B" w14:textId="11C579D4" w:rsidR="00986E0E" w:rsidRPr="00771F83" w:rsidRDefault="00986E0E" w:rsidP="00EF497A">
      <w:pPr>
        <w:ind w:left="426" w:right="119" w:hanging="284"/>
        <w:rPr>
          <w:b/>
          <w:bCs/>
          <w:color w:val="7F7F7F" w:themeColor="text1"/>
          <w:sz w:val="40"/>
          <w:szCs w:val="44"/>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18992C37" w14:textId="433063E6" w:rsidR="00771F83" w:rsidRPr="00F563C8" w:rsidRDefault="00F86FE2" w:rsidP="00EF497A">
      <w:pPr>
        <w:ind w:left="426" w:right="119" w:hanging="284"/>
        <w:rPr>
          <w:b/>
          <w:bCs/>
          <w:color w:val="ED6898" w:themeColor="accent1"/>
          <w:sz w:val="28"/>
          <w:szCs w:val="28"/>
        </w:rPr>
      </w:pPr>
      <w:r>
        <w:rPr>
          <w:b/>
          <w:bCs/>
          <w:color w:val="ED6898" w:themeColor="accent1"/>
          <w:sz w:val="28"/>
          <w:szCs w:val="28"/>
        </w:rPr>
        <w:t xml:space="preserve">People </w:t>
      </w:r>
    </w:p>
    <w:p w14:paraId="29E0D666" w14:textId="3ACC85E5" w:rsidR="00F05423" w:rsidRDefault="00150DDF" w:rsidP="00F05423">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manage and coordinate</w:t>
      </w:r>
      <w:r w:rsidR="007F5897" w:rsidRPr="0009426B">
        <w:rPr>
          <w:rFonts w:eastAsiaTheme="minorEastAsia"/>
          <w:color w:val="5F5F5F" w:themeColor="text1" w:themeShade="BF"/>
          <w:sz w:val="24"/>
        </w:rPr>
        <w:t xml:space="preserve"> </w:t>
      </w:r>
      <w:r w:rsidR="030AD676" w:rsidRPr="0009426B">
        <w:rPr>
          <w:rFonts w:eastAsiaTheme="minorEastAsia"/>
          <w:color w:val="5F5F5F" w:themeColor="text1" w:themeShade="BF"/>
          <w:sz w:val="24"/>
        </w:rPr>
        <w:t xml:space="preserve">internal </w:t>
      </w:r>
      <w:r w:rsidR="007F5897" w:rsidRPr="0009426B">
        <w:rPr>
          <w:rFonts w:eastAsiaTheme="minorEastAsia"/>
          <w:color w:val="5F5F5F" w:themeColor="text1" w:themeShade="BF"/>
          <w:sz w:val="24"/>
        </w:rPr>
        <w:t xml:space="preserve">communications activities </w:t>
      </w:r>
      <w:r w:rsidR="00A11E50">
        <w:rPr>
          <w:rFonts w:eastAsiaTheme="minorEastAsia"/>
          <w:color w:val="5F5F5F" w:themeColor="text1" w:themeShade="BF"/>
          <w:sz w:val="24"/>
        </w:rPr>
        <w:t xml:space="preserve">– primarily </w:t>
      </w:r>
      <w:r w:rsidR="007F5897" w:rsidRPr="0009426B">
        <w:rPr>
          <w:rFonts w:eastAsiaTheme="minorEastAsia"/>
          <w:color w:val="5F5F5F" w:themeColor="text1" w:themeShade="BF"/>
          <w:sz w:val="24"/>
        </w:rPr>
        <w:t xml:space="preserve">across </w:t>
      </w:r>
      <w:r w:rsidR="00E2264E" w:rsidRPr="0009426B">
        <w:rPr>
          <w:rFonts w:eastAsiaTheme="minorEastAsia"/>
          <w:color w:val="5F5F5F" w:themeColor="text1" w:themeShade="BF"/>
          <w:sz w:val="24"/>
        </w:rPr>
        <w:t>our</w:t>
      </w:r>
      <w:r w:rsidR="007F5897" w:rsidRPr="0009426B">
        <w:rPr>
          <w:rFonts w:eastAsiaTheme="minorEastAsia"/>
          <w:color w:val="5F5F5F" w:themeColor="text1" w:themeShade="BF"/>
          <w:sz w:val="24"/>
        </w:rPr>
        <w:t xml:space="preserve"> strategic portfolio</w:t>
      </w:r>
      <w:r w:rsidR="00610E25">
        <w:rPr>
          <w:rFonts w:eastAsiaTheme="minorEastAsia"/>
          <w:color w:val="5F5F5F" w:themeColor="text1" w:themeShade="BF"/>
          <w:sz w:val="24"/>
        </w:rPr>
        <w:t xml:space="preserve">, as well as other </w:t>
      </w:r>
      <w:r w:rsidR="0022112B">
        <w:rPr>
          <w:rFonts w:eastAsiaTheme="minorEastAsia"/>
          <w:color w:val="5F5F5F" w:themeColor="text1" w:themeShade="BF"/>
          <w:sz w:val="24"/>
        </w:rPr>
        <w:t>internal communications projects and initiatives</w:t>
      </w:r>
      <w:r w:rsidR="00F05423">
        <w:rPr>
          <w:rFonts w:eastAsiaTheme="minorEastAsia"/>
          <w:color w:val="5F5F5F" w:themeColor="text1" w:themeShade="BF"/>
          <w:sz w:val="24"/>
        </w:rPr>
        <w:t xml:space="preserve">, as required. </w:t>
      </w:r>
    </w:p>
    <w:p w14:paraId="1C1E7620" w14:textId="4F166785" w:rsidR="007F5897" w:rsidRPr="00F05423" w:rsidRDefault="00610E25" w:rsidP="00F05423">
      <w:pPr>
        <w:pStyle w:val="ListParagraph"/>
        <w:numPr>
          <w:ilvl w:val="0"/>
          <w:numId w:val="8"/>
        </w:numPr>
        <w:ind w:left="426" w:hanging="284"/>
        <w:rPr>
          <w:rFonts w:eastAsiaTheme="minorEastAsia"/>
          <w:color w:val="5F5F5F" w:themeColor="text1" w:themeShade="BF"/>
          <w:sz w:val="24"/>
        </w:rPr>
      </w:pPr>
      <w:r w:rsidRPr="00F05423">
        <w:rPr>
          <w:rFonts w:eastAsiaTheme="minorEastAsia"/>
          <w:color w:val="5F5F5F" w:themeColor="text1" w:themeShade="BF"/>
          <w:sz w:val="24"/>
        </w:rPr>
        <w:t>W</w:t>
      </w:r>
      <w:r w:rsidR="007F5897" w:rsidRPr="00F05423">
        <w:rPr>
          <w:rFonts w:eastAsiaTheme="minorEastAsia"/>
          <w:color w:val="5F5F5F" w:themeColor="text1" w:themeShade="BF"/>
          <w:sz w:val="24"/>
        </w:rPr>
        <w:t xml:space="preserve">orking with </w:t>
      </w:r>
      <w:r w:rsidR="007A508B" w:rsidRPr="00F05423">
        <w:rPr>
          <w:rFonts w:eastAsiaTheme="minorEastAsia"/>
          <w:color w:val="5F5F5F" w:themeColor="text1" w:themeShade="BF"/>
          <w:sz w:val="24"/>
        </w:rPr>
        <w:t xml:space="preserve">the </w:t>
      </w:r>
      <w:r w:rsidR="00BE5D72">
        <w:rPr>
          <w:rFonts w:eastAsiaTheme="minorEastAsia"/>
          <w:color w:val="5F5F5F" w:themeColor="text1" w:themeShade="BF"/>
          <w:sz w:val="24"/>
        </w:rPr>
        <w:t xml:space="preserve">Director of Strategy and Change, </w:t>
      </w:r>
      <w:r w:rsidR="007A508B" w:rsidRPr="00F05423">
        <w:rPr>
          <w:rFonts w:eastAsiaTheme="minorEastAsia"/>
          <w:color w:val="5F5F5F" w:themeColor="text1" w:themeShade="BF"/>
          <w:sz w:val="24"/>
        </w:rPr>
        <w:t xml:space="preserve">, </w:t>
      </w:r>
      <w:r w:rsidR="79BD198C" w:rsidRPr="00F05423">
        <w:rPr>
          <w:rFonts w:eastAsiaTheme="minorEastAsia"/>
          <w:color w:val="5F5F5F" w:themeColor="text1" w:themeShade="BF"/>
          <w:sz w:val="24"/>
        </w:rPr>
        <w:t xml:space="preserve">Senior Internal Communications </w:t>
      </w:r>
      <w:r w:rsidR="418D3DC4" w:rsidRPr="00F05423">
        <w:rPr>
          <w:rFonts w:eastAsiaTheme="minorEastAsia"/>
          <w:color w:val="5F5F5F" w:themeColor="text1" w:themeShade="BF"/>
          <w:sz w:val="24"/>
        </w:rPr>
        <w:t xml:space="preserve">&amp; Engagement </w:t>
      </w:r>
      <w:r w:rsidR="79BD198C" w:rsidRPr="00F05423">
        <w:rPr>
          <w:rFonts w:eastAsiaTheme="minorEastAsia"/>
          <w:color w:val="5F5F5F" w:themeColor="text1" w:themeShade="BF"/>
          <w:sz w:val="24"/>
        </w:rPr>
        <w:t xml:space="preserve">Manager, </w:t>
      </w:r>
      <w:r w:rsidR="007F5897" w:rsidRPr="00F05423">
        <w:rPr>
          <w:rFonts w:eastAsiaTheme="minorEastAsia"/>
          <w:color w:val="5F5F5F" w:themeColor="text1" w:themeShade="BF"/>
          <w:sz w:val="24"/>
        </w:rPr>
        <w:t>senior leaders, project teams and the</w:t>
      </w:r>
      <w:r w:rsidR="2C03DF24" w:rsidRPr="00F05423">
        <w:rPr>
          <w:rFonts w:eastAsiaTheme="minorEastAsia"/>
          <w:color w:val="5F5F5F" w:themeColor="text1" w:themeShade="BF"/>
          <w:sz w:val="24"/>
        </w:rPr>
        <w:t xml:space="preserve"> wider in-house</w:t>
      </w:r>
      <w:r w:rsidR="007F5897" w:rsidRPr="00F05423">
        <w:rPr>
          <w:rFonts w:eastAsiaTheme="minorEastAsia"/>
          <w:color w:val="5F5F5F" w:themeColor="text1" w:themeShade="BF"/>
          <w:sz w:val="24"/>
        </w:rPr>
        <w:t xml:space="preserve"> </w:t>
      </w:r>
      <w:r w:rsidR="00A11E50">
        <w:rPr>
          <w:rFonts w:eastAsiaTheme="minorEastAsia"/>
          <w:color w:val="5F5F5F" w:themeColor="text1" w:themeShade="BF"/>
          <w:sz w:val="24"/>
        </w:rPr>
        <w:t>C</w:t>
      </w:r>
      <w:r w:rsidR="007F5897" w:rsidRPr="00F05423">
        <w:rPr>
          <w:rFonts w:eastAsiaTheme="minorEastAsia"/>
          <w:color w:val="5F5F5F" w:themeColor="text1" w:themeShade="BF"/>
          <w:sz w:val="24"/>
        </w:rPr>
        <w:t xml:space="preserve">ommunications </w:t>
      </w:r>
      <w:r w:rsidR="00A11E50">
        <w:rPr>
          <w:rFonts w:eastAsiaTheme="minorEastAsia"/>
          <w:color w:val="5F5F5F" w:themeColor="text1" w:themeShade="BF"/>
          <w:sz w:val="24"/>
        </w:rPr>
        <w:t>T</w:t>
      </w:r>
      <w:r w:rsidR="007F5897" w:rsidRPr="00F05423">
        <w:rPr>
          <w:rFonts w:eastAsiaTheme="minorEastAsia"/>
          <w:color w:val="5F5F5F" w:themeColor="text1" w:themeShade="BF"/>
          <w:sz w:val="24"/>
        </w:rPr>
        <w:t>eam</w:t>
      </w:r>
      <w:r w:rsidR="1B0E13B1" w:rsidRPr="00F05423">
        <w:rPr>
          <w:rFonts w:eastAsiaTheme="minorEastAsia"/>
          <w:color w:val="5F5F5F" w:themeColor="text1" w:themeShade="BF"/>
          <w:sz w:val="24"/>
        </w:rPr>
        <w:t xml:space="preserve">, </w:t>
      </w:r>
      <w:r w:rsidR="007F5897" w:rsidRPr="00F05423">
        <w:rPr>
          <w:rFonts w:eastAsiaTheme="minorEastAsia"/>
          <w:color w:val="5F5F5F" w:themeColor="text1" w:themeShade="BF"/>
          <w:sz w:val="24"/>
        </w:rPr>
        <w:t xml:space="preserve">to ensure communications are aligned and messaging is consistent with the corporate narrative. </w:t>
      </w:r>
    </w:p>
    <w:p w14:paraId="0551A103" w14:textId="4E30C401" w:rsidR="00FB2B10" w:rsidRPr="00FB2B10" w:rsidRDefault="00BB3EB5"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To be the </w:t>
      </w:r>
      <w:r w:rsidR="00FB2B10" w:rsidRPr="5ECF9E61">
        <w:rPr>
          <w:rFonts w:eastAsiaTheme="minorEastAsia"/>
          <w:color w:val="5F5F5F" w:themeColor="text1" w:themeShade="BF"/>
          <w:sz w:val="24"/>
        </w:rPr>
        <w:t>subject matter expert for all internal communications across the strategic p</w:t>
      </w:r>
      <w:r w:rsidR="00787C75">
        <w:rPr>
          <w:rFonts w:eastAsiaTheme="minorEastAsia"/>
          <w:color w:val="5F5F5F" w:themeColor="text1" w:themeShade="BF"/>
          <w:sz w:val="24"/>
        </w:rPr>
        <w:t>ortfolio</w:t>
      </w:r>
      <w:r w:rsidR="44EDFC01" w:rsidRPr="5ECF9E61">
        <w:rPr>
          <w:rFonts w:eastAsiaTheme="minorEastAsia"/>
          <w:color w:val="5F5F5F" w:themeColor="text1" w:themeShade="BF"/>
          <w:sz w:val="24"/>
        </w:rPr>
        <w:t xml:space="preserve">, </w:t>
      </w:r>
      <w:r w:rsidR="002304BA">
        <w:rPr>
          <w:rFonts w:eastAsiaTheme="minorEastAsia"/>
          <w:color w:val="5F5F5F" w:themeColor="text1" w:themeShade="BF"/>
          <w:sz w:val="24"/>
        </w:rPr>
        <w:t>ensuring</w:t>
      </w:r>
      <w:r w:rsidR="00FB2B10" w:rsidRPr="5ECF9E61">
        <w:rPr>
          <w:rFonts w:eastAsiaTheme="minorEastAsia"/>
          <w:color w:val="5F5F5F" w:themeColor="text1" w:themeShade="BF"/>
          <w:sz w:val="24"/>
        </w:rPr>
        <w:t xml:space="preserve"> plans are cohesive and internal </w:t>
      </w:r>
      <w:r w:rsidR="00787C75">
        <w:rPr>
          <w:rFonts w:eastAsiaTheme="minorEastAsia"/>
          <w:color w:val="5F5F5F" w:themeColor="text1" w:themeShade="BF"/>
          <w:sz w:val="24"/>
        </w:rPr>
        <w:t xml:space="preserve">and external </w:t>
      </w:r>
      <w:r w:rsidR="00FB2B10" w:rsidRPr="5ECF9E61">
        <w:rPr>
          <w:rFonts w:eastAsiaTheme="minorEastAsia"/>
          <w:color w:val="5F5F5F" w:themeColor="text1" w:themeShade="BF"/>
          <w:sz w:val="24"/>
        </w:rPr>
        <w:t xml:space="preserve">best practice is followed. </w:t>
      </w:r>
    </w:p>
    <w:p w14:paraId="5DB340DF" w14:textId="78BE88C2" w:rsidR="00771F83" w:rsidRPr="00340BAB" w:rsidRDefault="009C1C03" w:rsidP="5ECF9E61">
      <w:pPr>
        <w:pStyle w:val="ListParagraph"/>
        <w:numPr>
          <w:ilvl w:val="0"/>
          <w:numId w:val="8"/>
        </w:numPr>
        <w:ind w:left="426" w:hanging="284"/>
        <w:rPr>
          <w:rFonts w:eastAsiaTheme="minorEastAsia"/>
          <w:color w:val="5F5F5F" w:themeColor="text1" w:themeShade="BF"/>
          <w:sz w:val="24"/>
        </w:rPr>
      </w:pPr>
      <w:r>
        <w:rPr>
          <w:rFonts w:eastAsiaTheme="minorEastAsia"/>
          <w:color w:val="5F5F5F" w:themeColor="text1" w:themeShade="BF"/>
          <w:sz w:val="24"/>
        </w:rPr>
        <w:t>To a</w:t>
      </w:r>
      <w:r w:rsidR="00F07CA6" w:rsidRPr="5ECF9E61">
        <w:rPr>
          <w:rFonts w:eastAsiaTheme="minorEastAsia"/>
          <w:color w:val="5F5F5F" w:themeColor="text1" w:themeShade="BF"/>
          <w:sz w:val="24"/>
        </w:rPr>
        <w:t xml:space="preserve">ct as a guardian for the Community Integrated Care brand, tone and style, collaborating effectively with internal and external design partners </w:t>
      </w:r>
      <w:r w:rsidR="0053446F" w:rsidRPr="5ECF9E61">
        <w:rPr>
          <w:rFonts w:eastAsiaTheme="minorEastAsia"/>
          <w:color w:val="5F5F5F" w:themeColor="text1" w:themeShade="BF"/>
          <w:sz w:val="24"/>
        </w:rPr>
        <w:t>to ensure the brand is r</w:t>
      </w:r>
      <w:r w:rsidR="008D6108" w:rsidRPr="5ECF9E61">
        <w:rPr>
          <w:rFonts w:eastAsiaTheme="minorEastAsia"/>
          <w:color w:val="5F5F5F" w:themeColor="text1" w:themeShade="BF"/>
          <w:sz w:val="24"/>
        </w:rPr>
        <w:t xml:space="preserve">epresented professionally and consistently. </w:t>
      </w:r>
    </w:p>
    <w:p w14:paraId="36809F0C" w14:textId="77777777" w:rsidR="00EE6001" w:rsidRDefault="00EE6001" w:rsidP="00EF497A">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C36428">
      <w:pPr>
        <w:ind w:left="426" w:right="119" w:hanging="284"/>
        <w:rPr>
          <w:b/>
          <w:bCs/>
          <w:color w:val="ED6898" w:themeColor="accent1"/>
          <w:sz w:val="28"/>
          <w:szCs w:val="32"/>
        </w:rPr>
      </w:pPr>
      <w:r>
        <w:rPr>
          <w:b/>
          <w:bCs/>
          <w:color w:val="ED6898" w:themeColor="accent1"/>
          <w:sz w:val="28"/>
          <w:szCs w:val="32"/>
        </w:rPr>
        <w:t>Transformation</w:t>
      </w:r>
    </w:p>
    <w:p w14:paraId="1EBB79CA" w14:textId="3C008FB1" w:rsidR="00ED3DD6" w:rsidRDefault="00ED3DD6" w:rsidP="0009426B">
      <w:pPr>
        <w:pStyle w:val="ListParagraph"/>
        <w:numPr>
          <w:ilvl w:val="0"/>
          <w:numId w:val="8"/>
        </w:numPr>
        <w:ind w:left="426" w:hanging="284"/>
        <w:rPr>
          <w:rFonts w:eastAsiaTheme="minorEastAsia"/>
          <w:color w:val="5F5F5F" w:themeColor="text1" w:themeShade="BF"/>
          <w:sz w:val="24"/>
        </w:rPr>
      </w:pPr>
      <w:r w:rsidRPr="0009426B">
        <w:rPr>
          <w:rFonts w:eastAsiaTheme="minorEastAsia"/>
          <w:color w:val="5F5F5F" w:themeColor="text1" w:themeShade="BF"/>
          <w:sz w:val="24"/>
        </w:rPr>
        <w:t>To be a visible and positive champion of our strategic portfolio of programmes</w:t>
      </w:r>
      <w:r w:rsidR="32DF38B3" w:rsidRPr="0009426B">
        <w:rPr>
          <w:rFonts w:eastAsiaTheme="minorEastAsia"/>
          <w:color w:val="5F5F5F" w:themeColor="text1" w:themeShade="BF"/>
          <w:sz w:val="24"/>
        </w:rPr>
        <w:t xml:space="preserve"> and projects</w:t>
      </w:r>
      <w:r w:rsidRPr="0009426B">
        <w:rPr>
          <w:rFonts w:eastAsiaTheme="minorEastAsia"/>
          <w:color w:val="5F5F5F" w:themeColor="text1" w:themeShade="BF"/>
          <w:sz w:val="24"/>
        </w:rPr>
        <w:t xml:space="preserve">, which will shape the future of our charity. </w:t>
      </w:r>
    </w:p>
    <w:p w14:paraId="0BF2EE4C" w14:textId="3FDC4C1B" w:rsidR="003E05BF" w:rsidRPr="003E05BF" w:rsidRDefault="0072305E" w:rsidP="0009426B">
      <w:pPr>
        <w:pStyle w:val="ListParagraph"/>
        <w:numPr>
          <w:ilvl w:val="0"/>
          <w:numId w:val="8"/>
        </w:numPr>
        <w:ind w:left="426" w:hanging="284"/>
        <w:rPr>
          <w:rFonts w:eastAsiaTheme="minorEastAsia"/>
          <w:color w:val="5F5F5F" w:themeColor="text1" w:themeShade="BF"/>
          <w:sz w:val="24"/>
        </w:rPr>
      </w:pPr>
      <w:r w:rsidRPr="0009426B">
        <w:rPr>
          <w:color w:val="5F5F5F" w:themeColor="text1" w:themeShade="BF"/>
          <w:sz w:val="24"/>
        </w:rPr>
        <w:t>L</w:t>
      </w:r>
      <w:r w:rsidR="003E05BF" w:rsidRPr="0009426B">
        <w:rPr>
          <w:rFonts w:eastAsiaTheme="minorEastAsia"/>
          <w:color w:val="5F5F5F" w:themeColor="text1" w:themeShade="BF"/>
          <w:sz w:val="24"/>
        </w:rPr>
        <w:t xml:space="preserve">ead the </w:t>
      </w:r>
      <w:r w:rsidR="00F1338E" w:rsidRPr="0009426B">
        <w:rPr>
          <w:rFonts w:eastAsiaTheme="minorEastAsia"/>
          <w:color w:val="5F5F5F" w:themeColor="text1" w:themeShade="BF"/>
          <w:sz w:val="24"/>
        </w:rPr>
        <w:t xml:space="preserve">development and </w:t>
      </w:r>
      <w:r w:rsidR="003E05BF" w:rsidRPr="0009426B">
        <w:rPr>
          <w:rFonts w:eastAsiaTheme="minorEastAsia"/>
          <w:color w:val="5F5F5F" w:themeColor="text1" w:themeShade="BF"/>
          <w:sz w:val="24"/>
        </w:rPr>
        <w:t xml:space="preserve">delivery of all internal communications </w:t>
      </w:r>
      <w:r w:rsidR="00BE5D72">
        <w:rPr>
          <w:rFonts w:eastAsiaTheme="minorEastAsia"/>
          <w:color w:val="5F5F5F" w:themeColor="text1" w:themeShade="BF"/>
          <w:sz w:val="24"/>
        </w:rPr>
        <w:t>activity</w:t>
      </w:r>
      <w:r w:rsidR="003E05BF" w:rsidRPr="0009426B">
        <w:rPr>
          <w:rFonts w:eastAsiaTheme="minorEastAsia"/>
          <w:color w:val="5F5F5F" w:themeColor="text1" w:themeShade="BF"/>
          <w:sz w:val="24"/>
        </w:rPr>
        <w:t xml:space="preserve"> across the strategic portfolio</w:t>
      </w:r>
      <w:r w:rsidR="00353355" w:rsidRPr="0009426B">
        <w:rPr>
          <w:rFonts w:eastAsiaTheme="minorEastAsia"/>
          <w:color w:val="5F5F5F" w:themeColor="text1" w:themeShade="BF"/>
          <w:sz w:val="24"/>
        </w:rPr>
        <w:t>,</w:t>
      </w:r>
      <w:r w:rsidR="003E05BF" w:rsidRPr="0009426B">
        <w:rPr>
          <w:rFonts w:eastAsiaTheme="minorEastAsia"/>
          <w:color w:val="5F5F5F" w:themeColor="text1" w:themeShade="BF"/>
          <w:sz w:val="24"/>
        </w:rPr>
        <w:t xml:space="preserve"> so that </w:t>
      </w:r>
      <w:r w:rsidR="7E4C6B22" w:rsidRPr="0009426B">
        <w:rPr>
          <w:rFonts w:eastAsiaTheme="minorEastAsia"/>
          <w:color w:val="5F5F5F" w:themeColor="text1" w:themeShade="BF"/>
          <w:sz w:val="24"/>
        </w:rPr>
        <w:t xml:space="preserve">the </w:t>
      </w:r>
      <w:r w:rsidR="4B5C0955" w:rsidRPr="0009426B">
        <w:rPr>
          <w:rFonts w:eastAsiaTheme="minorEastAsia"/>
          <w:color w:val="5F5F5F" w:themeColor="text1" w:themeShade="BF"/>
          <w:sz w:val="24"/>
        </w:rPr>
        <w:t>portfolio, and</w:t>
      </w:r>
      <w:r w:rsidR="7E4C6B22" w:rsidRPr="0009426B">
        <w:rPr>
          <w:rFonts w:eastAsiaTheme="minorEastAsia"/>
          <w:color w:val="5F5F5F" w:themeColor="text1" w:themeShade="BF"/>
          <w:sz w:val="24"/>
        </w:rPr>
        <w:t xml:space="preserve"> </w:t>
      </w:r>
      <w:r w:rsidR="003E05BF" w:rsidRPr="0009426B">
        <w:rPr>
          <w:rFonts w:eastAsiaTheme="minorEastAsia"/>
          <w:color w:val="5F5F5F" w:themeColor="text1" w:themeShade="BF"/>
          <w:sz w:val="24"/>
        </w:rPr>
        <w:t xml:space="preserve">each </w:t>
      </w:r>
      <w:r w:rsidR="000E691D" w:rsidRPr="0009426B">
        <w:rPr>
          <w:rFonts w:eastAsiaTheme="minorEastAsia"/>
          <w:color w:val="5F5F5F" w:themeColor="text1" w:themeShade="BF"/>
          <w:sz w:val="24"/>
        </w:rPr>
        <w:t>programme</w:t>
      </w:r>
      <w:r w:rsidR="501F1F4E" w:rsidRPr="0009426B">
        <w:rPr>
          <w:rFonts w:eastAsiaTheme="minorEastAsia"/>
          <w:color w:val="5F5F5F" w:themeColor="text1" w:themeShade="BF"/>
          <w:sz w:val="24"/>
        </w:rPr>
        <w:t xml:space="preserve"> and project</w:t>
      </w:r>
      <w:r w:rsidR="0CA2E35C" w:rsidRPr="0009426B">
        <w:rPr>
          <w:rFonts w:eastAsiaTheme="minorEastAsia"/>
          <w:color w:val="5F5F5F" w:themeColor="text1" w:themeShade="BF"/>
          <w:sz w:val="24"/>
        </w:rPr>
        <w:t xml:space="preserve"> within it,</w:t>
      </w:r>
      <w:r w:rsidR="003E05BF" w:rsidRPr="0009426B">
        <w:rPr>
          <w:rFonts w:eastAsiaTheme="minorEastAsia"/>
          <w:color w:val="5F5F5F" w:themeColor="text1" w:themeShade="BF"/>
          <w:sz w:val="24"/>
        </w:rPr>
        <w:t xml:space="preserve"> has </w:t>
      </w:r>
      <w:r w:rsidR="00C760B4" w:rsidRPr="0009426B">
        <w:rPr>
          <w:rFonts w:eastAsiaTheme="minorEastAsia"/>
          <w:color w:val="5F5F5F" w:themeColor="text1" w:themeShade="BF"/>
          <w:sz w:val="24"/>
        </w:rPr>
        <w:t xml:space="preserve">a </w:t>
      </w:r>
      <w:r w:rsidR="000E691D" w:rsidRPr="0009426B">
        <w:rPr>
          <w:rFonts w:eastAsiaTheme="minorEastAsia"/>
          <w:color w:val="5F5F5F" w:themeColor="text1" w:themeShade="BF"/>
          <w:sz w:val="24"/>
        </w:rPr>
        <w:t>comprehensive communication</w:t>
      </w:r>
      <w:r w:rsidR="003E05BF" w:rsidRPr="0009426B">
        <w:rPr>
          <w:rFonts w:eastAsiaTheme="minorEastAsia"/>
          <w:color w:val="5F5F5F" w:themeColor="text1" w:themeShade="BF"/>
          <w:sz w:val="24"/>
        </w:rPr>
        <w:t xml:space="preserve"> </w:t>
      </w:r>
      <w:r w:rsidR="555D7FF6" w:rsidRPr="0009426B">
        <w:rPr>
          <w:rFonts w:eastAsiaTheme="minorEastAsia"/>
          <w:color w:val="5F5F5F" w:themeColor="text1" w:themeShade="BF"/>
          <w:sz w:val="24"/>
        </w:rPr>
        <w:t>plan</w:t>
      </w:r>
      <w:r w:rsidRPr="0009426B">
        <w:rPr>
          <w:rFonts w:eastAsiaTheme="minorEastAsia"/>
          <w:color w:val="5F5F5F" w:themeColor="text1" w:themeShade="BF"/>
          <w:sz w:val="24"/>
        </w:rPr>
        <w:t>,</w:t>
      </w:r>
      <w:r w:rsidR="555D7FF6" w:rsidRPr="0009426B">
        <w:rPr>
          <w:rFonts w:eastAsiaTheme="minorEastAsia"/>
          <w:color w:val="5F5F5F" w:themeColor="text1" w:themeShade="BF"/>
          <w:sz w:val="24"/>
        </w:rPr>
        <w:t xml:space="preserve"> that supports the delivery of </w:t>
      </w:r>
      <w:r w:rsidR="003E05BF" w:rsidRPr="0009426B">
        <w:rPr>
          <w:rFonts w:eastAsiaTheme="minorEastAsia"/>
          <w:color w:val="5F5F5F" w:themeColor="text1" w:themeShade="BF"/>
          <w:sz w:val="24"/>
        </w:rPr>
        <w:t>organisational</w:t>
      </w:r>
      <w:r w:rsidR="00C34C0C" w:rsidRPr="0009426B">
        <w:rPr>
          <w:rFonts w:eastAsiaTheme="minorEastAsia"/>
          <w:color w:val="5F5F5F" w:themeColor="text1" w:themeShade="BF"/>
          <w:sz w:val="24"/>
        </w:rPr>
        <w:t xml:space="preserve"> and project</w:t>
      </w:r>
      <w:r w:rsidR="003E05BF" w:rsidRPr="0009426B">
        <w:rPr>
          <w:rFonts w:eastAsiaTheme="minorEastAsia"/>
          <w:color w:val="5F5F5F" w:themeColor="text1" w:themeShade="BF"/>
          <w:sz w:val="24"/>
        </w:rPr>
        <w:t xml:space="preserve"> objectives. </w:t>
      </w:r>
    </w:p>
    <w:p w14:paraId="66116D2E" w14:textId="2A16ED53" w:rsidR="004E53C4" w:rsidRPr="004E53C4" w:rsidRDefault="004E53C4"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Partner with other change roles (</w:t>
      </w:r>
      <w:r w:rsidR="45851183" w:rsidRPr="5ECF9E61">
        <w:rPr>
          <w:rFonts w:eastAsiaTheme="minorEastAsia"/>
          <w:color w:val="5F5F5F" w:themeColor="text1" w:themeShade="BF"/>
          <w:sz w:val="24"/>
        </w:rPr>
        <w:t>e</w:t>
      </w:r>
      <w:r w:rsidRPr="5ECF9E61">
        <w:rPr>
          <w:rFonts w:eastAsiaTheme="minorEastAsia"/>
          <w:color w:val="5F5F5F" w:themeColor="text1" w:themeShade="BF"/>
          <w:sz w:val="24"/>
        </w:rPr>
        <w:t xml:space="preserve">.g. </w:t>
      </w:r>
      <w:r w:rsidR="00C760B4">
        <w:rPr>
          <w:rFonts w:eastAsiaTheme="minorEastAsia"/>
          <w:color w:val="5F5F5F" w:themeColor="text1" w:themeShade="BF"/>
          <w:sz w:val="24"/>
        </w:rPr>
        <w:t>b</w:t>
      </w:r>
      <w:r w:rsidRPr="5ECF9E61">
        <w:rPr>
          <w:rFonts w:eastAsiaTheme="minorEastAsia"/>
          <w:color w:val="5F5F5F" w:themeColor="text1" w:themeShade="BF"/>
          <w:sz w:val="24"/>
        </w:rPr>
        <w:t xml:space="preserve">usiness </w:t>
      </w:r>
      <w:r w:rsidR="00C760B4">
        <w:rPr>
          <w:rFonts w:eastAsiaTheme="minorEastAsia"/>
          <w:color w:val="5F5F5F" w:themeColor="text1" w:themeShade="BF"/>
          <w:sz w:val="24"/>
        </w:rPr>
        <w:t>p</w:t>
      </w:r>
      <w:r w:rsidRPr="5ECF9E61">
        <w:rPr>
          <w:rFonts w:eastAsiaTheme="minorEastAsia"/>
          <w:color w:val="5F5F5F" w:themeColor="text1" w:themeShade="BF"/>
          <w:sz w:val="24"/>
        </w:rPr>
        <w:t>artner</w:t>
      </w:r>
      <w:r w:rsidR="1BBF7A9B" w:rsidRPr="5ECF9E61">
        <w:rPr>
          <w:rFonts w:eastAsiaTheme="minorEastAsia"/>
          <w:color w:val="5F5F5F" w:themeColor="text1" w:themeShade="BF"/>
          <w:sz w:val="24"/>
        </w:rPr>
        <w:t>s</w:t>
      </w:r>
      <w:r w:rsidRPr="5ECF9E61">
        <w:rPr>
          <w:rFonts w:eastAsiaTheme="minorEastAsia"/>
          <w:color w:val="5F5F5F" w:themeColor="text1" w:themeShade="BF"/>
          <w:sz w:val="24"/>
        </w:rPr>
        <w:t xml:space="preserve">,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m</w:t>
      </w:r>
      <w:r w:rsidRPr="5ECF9E61">
        <w:rPr>
          <w:rFonts w:eastAsiaTheme="minorEastAsia"/>
          <w:color w:val="5F5F5F" w:themeColor="text1" w:themeShade="BF"/>
          <w:sz w:val="24"/>
        </w:rPr>
        <w:t xml:space="preserve">anagers, </w:t>
      </w:r>
      <w:r w:rsidR="00C760B4">
        <w:rPr>
          <w:rFonts w:eastAsiaTheme="minorEastAsia"/>
          <w:color w:val="5F5F5F" w:themeColor="text1" w:themeShade="BF"/>
          <w:sz w:val="24"/>
        </w:rPr>
        <w:t>p</w:t>
      </w:r>
      <w:r w:rsidRPr="5ECF9E61">
        <w:rPr>
          <w:rFonts w:eastAsiaTheme="minorEastAsia"/>
          <w:color w:val="5F5F5F" w:themeColor="text1" w:themeShade="BF"/>
          <w:sz w:val="24"/>
        </w:rPr>
        <w:t xml:space="preserve">roject </w:t>
      </w:r>
      <w:r w:rsidR="00C760B4">
        <w:rPr>
          <w:rFonts w:eastAsiaTheme="minorEastAsia"/>
          <w:color w:val="5F5F5F" w:themeColor="text1" w:themeShade="BF"/>
          <w:sz w:val="24"/>
        </w:rPr>
        <w:t>l</w:t>
      </w:r>
      <w:r w:rsidRPr="5ECF9E61">
        <w:rPr>
          <w:rFonts w:eastAsiaTheme="minorEastAsia"/>
          <w:color w:val="5F5F5F" w:themeColor="text1" w:themeShade="BF"/>
          <w:sz w:val="24"/>
        </w:rPr>
        <w:t xml:space="preserve">eads) </w:t>
      </w:r>
      <w:r w:rsidR="0072305E">
        <w:rPr>
          <w:rFonts w:eastAsiaTheme="minorEastAsia"/>
          <w:color w:val="5F5F5F" w:themeColor="text1" w:themeShade="BF"/>
          <w:sz w:val="24"/>
        </w:rPr>
        <w:t>to</w:t>
      </w:r>
      <w:r w:rsidRPr="5ECF9E61">
        <w:rPr>
          <w:rFonts w:eastAsiaTheme="minorEastAsia"/>
          <w:color w:val="5F5F5F" w:themeColor="text1" w:themeShade="BF"/>
          <w:sz w:val="24"/>
        </w:rPr>
        <w:t xml:space="preserve"> develop compelling change communications to guide people through the change cycle. </w:t>
      </w:r>
    </w:p>
    <w:p w14:paraId="6FA19D7D" w14:textId="4C5315A2" w:rsidR="009265C7" w:rsidRPr="009265C7" w:rsidRDefault="009265C7"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Develop a network of internal communication champions to capture and share content, identifying opportunities for </w:t>
      </w:r>
      <w:r w:rsidR="33EA45C3" w:rsidRPr="5ECF9E61">
        <w:rPr>
          <w:rFonts w:eastAsiaTheme="minorEastAsia"/>
          <w:color w:val="5F5F5F" w:themeColor="text1" w:themeShade="BF"/>
          <w:sz w:val="24"/>
        </w:rPr>
        <w:t>colleague</w:t>
      </w:r>
      <w:r w:rsidR="009C1C03">
        <w:rPr>
          <w:rFonts w:eastAsiaTheme="minorEastAsia"/>
          <w:color w:val="5F5F5F" w:themeColor="text1" w:themeShade="BF"/>
          <w:sz w:val="24"/>
        </w:rPr>
        <w:t>s</w:t>
      </w:r>
      <w:r w:rsidR="33EA45C3" w:rsidRPr="5ECF9E61">
        <w:rPr>
          <w:rFonts w:eastAsiaTheme="minorEastAsia"/>
          <w:color w:val="5F5F5F" w:themeColor="text1" w:themeShade="BF"/>
          <w:sz w:val="24"/>
        </w:rPr>
        <w:t xml:space="preserve"> to </w:t>
      </w:r>
      <w:r w:rsidRPr="5ECF9E61">
        <w:rPr>
          <w:rFonts w:eastAsiaTheme="minorEastAsia"/>
          <w:color w:val="5F5F5F" w:themeColor="text1" w:themeShade="BF"/>
          <w:sz w:val="24"/>
        </w:rPr>
        <w:t>communicate and celebrate project</w:t>
      </w:r>
      <w:r w:rsidR="5785DF59" w:rsidRPr="5ECF9E61">
        <w:rPr>
          <w:rFonts w:eastAsiaTheme="minorEastAsia"/>
          <w:color w:val="5F5F5F" w:themeColor="text1" w:themeShade="BF"/>
          <w:sz w:val="24"/>
        </w:rPr>
        <w:t>-</w:t>
      </w:r>
      <w:r w:rsidRPr="5ECF9E61">
        <w:rPr>
          <w:rFonts w:eastAsiaTheme="minorEastAsia"/>
          <w:color w:val="5F5F5F" w:themeColor="text1" w:themeShade="BF"/>
          <w:sz w:val="24"/>
        </w:rPr>
        <w:t>related success internally</w:t>
      </w:r>
      <w:r w:rsidR="41D531CD" w:rsidRPr="5ECF9E61">
        <w:rPr>
          <w:rFonts w:eastAsiaTheme="minorEastAsia"/>
          <w:color w:val="5F5F5F" w:themeColor="text1" w:themeShade="BF"/>
          <w:sz w:val="24"/>
        </w:rPr>
        <w:t xml:space="preserve">, </w:t>
      </w:r>
      <w:r w:rsidR="004B1781" w:rsidRPr="5ECF9E61">
        <w:rPr>
          <w:rFonts w:eastAsiaTheme="minorEastAsia"/>
          <w:color w:val="5F5F5F" w:themeColor="text1" w:themeShade="BF"/>
          <w:sz w:val="24"/>
        </w:rPr>
        <w:t>support</w:t>
      </w:r>
      <w:r w:rsidR="00305008">
        <w:rPr>
          <w:rFonts w:eastAsiaTheme="minorEastAsia"/>
          <w:color w:val="5F5F5F" w:themeColor="text1" w:themeShade="BF"/>
          <w:sz w:val="24"/>
        </w:rPr>
        <w:t>ing</w:t>
      </w:r>
      <w:r w:rsidR="004B1781" w:rsidRPr="5ECF9E61">
        <w:rPr>
          <w:rFonts w:eastAsiaTheme="minorEastAsia"/>
          <w:color w:val="5F5F5F" w:themeColor="text1" w:themeShade="BF"/>
          <w:sz w:val="24"/>
        </w:rPr>
        <w:t xml:space="preserve"> colleague</w:t>
      </w:r>
      <w:r w:rsidR="0063280B" w:rsidRPr="5ECF9E61">
        <w:rPr>
          <w:rFonts w:eastAsiaTheme="minorEastAsia"/>
          <w:color w:val="5F5F5F" w:themeColor="text1" w:themeShade="BF"/>
          <w:sz w:val="24"/>
        </w:rPr>
        <w:t xml:space="preserve"> awareness and engagement</w:t>
      </w:r>
      <w:r w:rsidR="004B1781" w:rsidRPr="5ECF9E61">
        <w:rPr>
          <w:rFonts w:eastAsiaTheme="minorEastAsia"/>
          <w:color w:val="5F5F5F" w:themeColor="text1" w:themeShade="BF"/>
          <w:sz w:val="24"/>
        </w:rPr>
        <w:t>.</w:t>
      </w:r>
    </w:p>
    <w:p w14:paraId="036967C9" w14:textId="37759D0F" w:rsidR="00B136AF" w:rsidRPr="00340BAB" w:rsidRDefault="00186211" w:rsidP="5ECF9E61">
      <w:pPr>
        <w:pStyle w:val="ListParagraph"/>
        <w:numPr>
          <w:ilvl w:val="0"/>
          <w:numId w:val="8"/>
        </w:numPr>
        <w:ind w:left="426" w:hanging="284"/>
        <w:rPr>
          <w:rFonts w:eastAsiaTheme="minorEastAsia"/>
          <w:color w:val="5F5F5F" w:themeColor="text1" w:themeShade="BF"/>
          <w:sz w:val="24"/>
        </w:rPr>
      </w:pPr>
      <w:r w:rsidRPr="5ECF9E61">
        <w:rPr>
          <w:rFonts w:eastAsiaTheme="minorEastAsia"/>
          <w:color w:val="5F5F5F" w:themeColor="text1" w:themeShade="BF"/>
          <w:sz w:val="24"/>
        </w:rPr>
        <w:t xml:space="preserve">Report on the </w:t>
      </w:r>
      <w:r w:rsidR="7E4C7A38" w:rsidRPr="5ECF9E61">
        <w:rPr>
          <w:rFonts w:eastAsiaTheme="minorEastAsia"/>
          <w:color w:val="5F5F5F" w:themeColor="text1" w:themeShade="BF"/>
          <w:sz w:val="24"/>
        </w:rPr>
        <w:t xml:space="preserve">impact </w:t>
      </w:r>
      <w:r w:rsidRPr="5ECF9E61">
        <w:rPr>
          <w:rFonts w:eastAsiaTheme="minorEastAsia"/>
          <w:color w:val="5F5F5F" w:themeColor="text1" w:themeShade="BF"/>
          <w:sz w:val="24"/>
        </w:rPr>
        <w:t xml:space="preserve">of communications plans and / or campaigns by measuring effectiveness through </w:t>
      </w:r>
      <w:r w:rsidR="0DC1AD02" w:rsidRPr="5ECF9E61">
        <w:rPr>
          <w:rFonts w:eastAsiaTheme="minorEastAsia"/>
          <w:color w:val="5F5F5F" w:themeColor="text1" w:themeShade="BF"/>
          <w:sz w:val="24"/>
        </w:rPr>
        <w:t xml:space="preserve">a defined set of success </w:t>
      </w:r>
      <w:r w:rsidR="521D1DC9" w:rsidRPr="5ECF9E61">
        <w:rPr>
          <w:rFonts w:eastAsiaTheme="minorEastAsia"/>
          <w:color w:val="5F5F5F" w:themeColor="text1" w:themeShade="BF"/>
          <w:sz w:val="24"/>
        </w:rPr>
        <w:t xml:space="preserve">measures, providing updates and reports to </w:t>
      </w:r>
      <w:r w:rsidRPr="5ECF9E61">
        <w:rPr>
          <w:rFonts w:eastAsiaTheme="minorEastAsia"/>
          <w:color w:val="5F5F5F" w:themeColor="text1" w:themeShade="BF"/>
          <w:sz w:val="24"/>
        </w:rPr>
        <w:t>senior management</w:t>
      </w:r>
      <w:r w:rsidR="1F093A01" w:rsidRPr="5ECF9E61">
        <w:rPr>
          <w:rFonts w:eastAsiaTheme="minorEastAsia"/>
          <w:color w:val="5F5F5F" w:themeColor="text1" w:themeShade="BF"/>
          <w:sz w:val="24"/>
        </w:rPr>
        <w:t xml:space="preserve"> on this. </w:t>
      </w:r>
    </w:p>
    <w:p w14:paraId="6F8F94DE" w14:textId="77777777" w:rsidR="00EE6001" w:rsidRDefault="00EE6001" w:rsidP="00C36428">
      <w:pPr>
        <w:pStyle w:val="li1"/>
        <w:spacing w:before="0" w:beforeAutospacing="0" w:after="0" w:afterAutospacing="0"/>
        <w:ind w:left="426" w:right="261" w:hanging="284"/>
        <w:jc w:val="both"/>
      </w:pPr>
    </w:p>
    <w:p w14:paraId="3A4E1FE9" w14:textId="0656B447" w:rsidR="00234BC5" w:rsidRPr="00F563C8" w:rsidRDefault="00B4498B" w:rsidP="00C36428">
      <w:pPr>
        <w:ind w:left="426" w:right="261" w:hanging="284"/>
        <w:rPr>
          <w:b/>
          <w:bCs/>
          <w:color w:val="ED6898" w:themeColor="accent1"/>
          <w:sz w:val="28"/>
          <w:szCs w:val="32"/>
        </w:rPr>
      </w:pPr>
      <w:r>
        <w:rPr>
          <w:b/>
          <w:bCs/>
          <w:color w:val="ED6898" w:themeColor="accent1"/>
          <w:sz w:val="28"/>
          <w:szCs w:val="32"/>
        </w:rPr>
        <w:t>Legal and Risk</w:t>
      </w:r>
    </w:p>
    <w:p w14:paraId="5F873B24" w14:textId="01607750" w:rsidR="007862B4" w:rsidRPr="00B3096B" w:rsidRDefault="00224673" w:rsidP="5ECF9E61">
      <w:pPr>
        <w:pStyle w:val="ListParagraph"/>
        <w:numPr>
          <w:ilvl w:val="0"/>
          <w:numId w:val="8"/>
        </w:numPr>
        <w:ind w:left="426" w:hanging="284"/>
        <w:rPr>
          <w:rFonts w:eastAsiaTheme="minorEastAsia"/>
          <w:color w:val="5F5F5F" w:themeColor="text1" w:themeShade="BF"/>
          <w:sz w:val="24"/>
        </w:rPr>
      </w:pPr>
      <w:r w:rsidRPr="5ECF9E61">
        <w:rPr>
          <w:color w:val="5F5F5F" w:themeColor="text1" w:themeShade="BF"/>
          <w:sz w:val="24"/>
        </w:rPr>
        <w:t>T</w:t>
      </w:r>
      <w:r w:rsidR="00614D94" w:rsidRPr="5ECF9E61">
        <w:rPr>
          <w:color w:val="5F5F5F" w:themeColor="text1" w:themeShade="BF"/>
          <w:sz w:val="24"/>
        </w:rPr>
        <w:t>o</w:t>
      </w:r>
      <w:r w:rsidR="007862B4" w:rsidRPr="5ECF9E61">
        <w:rPr>
          <w:color w:val="5F5F5F" w:themeColor="text1" w:themeShade="BF"/>
          <w:sz w:val="24"/>
        </w:rPr>
        <w:t xml:space="preserve"> </w:t>
      </w:r>
      <w:r w:rsidR="00091D05" w:rsidRPr="5ECF9E61">
        <w:rPr>
          <w:rFonts w:eastAsiaTheme="minorEastAsia"/>
          <w:color w:val="5F5F5F" w:themeColor="text1" w:themeShade="BF"/>
          <w:sz w:val="24"/>
        </w:rPr>
        <w:t xml:space="preserve">lead the identification, management, and mitigation of communication </w:t>
      </w:r>
      <w:r w:rsidR="000D0099" w:rsidRPr="5ECF9E61">
        <w:rPr>
          <w:rFonts w:eastAsiaTheme="minorEastAsia"/>
          <w:color w:val="5F5F5F" w:themeColor="text1" w:themeShade="BF"/>
          <w:sz w:val="24"/>
        </w:rPr>
        <w:t xml:space="preserve">risks and </w:t>
      </w:r>
      <w:r w:rsidR="0072593C" w:rsidRPr="5ECF9E61">
        <w:rPr>
          <w:rFonts w:eastAsiaTheme="minorEastAsia"/>
          <w:color w:val="5F5F5F" w:themeColor="text1" w:themeShade="BF"/>
          <w:sz w:val="24"/>
        </w:rPr>
        <w:t>opportunities</w:t>
      </w:r>
      <w:r w:rsidR="00091D05" w:rsidRPr="5ECF9E61">
        <w:rPr>
          <w:rFonts w:eastAsiaTheme="minorEastAsia"/>
          <w:color w:val="5F5F5F" w:themeColor="text1" w:themeShade="BF"/>
          <w:sz w:val="24"/>
        </w:rPr>
        <w:t xml:space="preserve">, </w:t>
      </w:r>
      <w:r w:rsidR="000D0099" w:rsidRPr="5ECF9E61">
        <w:rPr>
          <w:rFonts w:eastAsiaTheme="minorEastAsia"/>
          <w:color w:val="5F5F5F" w:themeColor="text1" w:themeShade="BF"/>
          <w:sz w:val="24"/>
        </w:rPr>
        <w:t xml:space="preserve">leading the development and execution of solutions to address </w:t>
      </w:r>
      <w:r w:rsidR="0072593C" w:rsidRPr="5ECF9E61">
        <w:rPr>
          <w:rFonts w:eastAsiaTheme="minorEastAsia"/>
          <w:color w:val="5F5F5F" w:themeColor="text1" w:themeShade="BF"/>
          <w:sz w:val="24"/>
        </w:rPr>
        <w:t>issues</w:t>
      </w:r>
      <w:r w:rsidR="000D0099" w:rsidRPr="5ECF9E61">
        <w:rPr>
          <w:rFonts w:eastAsiaTheme="minorEastAsia"/>
          <w:color w:val="5F5F5F" w:themeColor="text1" w:themeShade="BF"/>
          <w:sz w:val="24"/>
        </w:rPr>
        <w:t>,</w:t>
      </w:r>
      <w:r w:rsidR="0072593C" w:rsidRPr="5ECF9E61">
        <w:rPr>
          <w:rFonts w:eastAsiaTheme="minorEastAsia"/>
          <w:color w:val="5F5F5F" w:themeColor="text1" w:themeShade="BF"/>
          <w:sz w:val="24"/>
        </w:rPr>
        <w:t xml:space="preserve"> </w:t>
      </w:r>
      <w:r w:rsidR="006A7FFC" w:rsidRPr="5ECF9E61">
        <w:rPr>
          <w:rFonts w:eastAsiaTheme="minorEastAsia"/>
          <w:color w:val="5F5F5F" w:themeColor="text1" w:themeShade="BF"/>
          <w:sz w:val="24"/>
        </w:rPr>
        <w:t xml:space="preserve">realise </w:t>
      </w:r>
      <w:r w:rsidR="0072593C" w:rsidRPr="5ECF9E61">
        <w:rPr>
          <w:rFonts w:eastAsiaTheme="minorEastAsia"/>
          <w:color w:val="5F5F5F" w:themeColor="text1" w:themeShade="BF"/>
          <w:sz w:val="24"/>
        </w:rPr>
        <w:t>opportunities</w:t>
      </w:r>
      <w:r w:rsidR="006A7FFC" w:rsidRPr="5ECF9E61">
        <w:rPr>
          <w:rFonts w:eastAsiaTheme="minorEastAsia"/>
          <w:color w:val="5F5F5F" w:themeColor="text1" w:themeShade="BF"/>
          <w:sz w:val="24"/>
        </w:rPr>
        <w:t xml:space="preserve">, and ensure communications </w:t>
      </w:r>
      <w:r w:rsidR="00340BAB" w:rsidRPr="5ECF9E61">
        <w:rPr>
          <w:rFonts w:eastAsiaTheme="minorEastAsia"/>
          <w:color w:val="5F5F5F" w:themeColor="text1" w:themeShade="BF"/>
          <w:sz w:val="24"/>
        </w:rPr>
        <w:t xml:space="preserve">solutions meet the needs of the project and charity. </w:t>
      </w:r>
    </w:p>
    <w:p w14:paraId="3927B58A" w14:textId="77777777" w:rsidR="00C36428" w:rsidRDefault="00C36428" w:rsidP="00C36428">
      <w:pPr>
        <w:rPr>
          <w:rFonts w:eastAsiaTheme="minorHAnsi"/>
          <w:color w:val="5F5F5F" w:themeColor="text1" w:themeShade="BF"/>
          <w:sz w:val="24"/>
          <w:szCs w:val="28"/>
        </w:rPr>
      </w:pPr>
    </w:p>
    <w:p w14:paraId="18A79B9F" w14:textId="1C6645E2" w:rsidR="00C36428" w:rsidRPr="00F563C8" w:rsidRDefault="00C36428" w:rsidP="00C36428">
      <w:pPr>
        <w:ind w:left="426" w:right="261" w:hanging="284"/>
        <w:rPr>
          <w:b/>
          <w:bCs/>
          <w:color w:val="ED6898" w:themeColor="accent1"/>
          <w:sz w:val="28"/>
          <w:szCs w:val="32"/>
        </w:rPr>
      </w:pPr>
      <w:r>
        <w:rPr>
          <w:b/>
          <w:bCs/>
          <w:color w:val="ED6898" w:themeColor="accent1"/>
          <w:sz w:val="28"/>
          <w:szCs w:val="32"/>
        </w:rPr>
        <w:t>Service Delivery</w:t>
      </w:r>
    </w:p>
    <w:p w14:paraId="7109EE10" w14:textId="680B4449" w:rsidR="00C36428" w:rsidRDefault="5877D732" w:rsidP="5ECF9E61">
      <w:pPr>
        <w:pStyle w:val="ListParagraph"/>
        <w:numPr>
          <w:ilvl w:val="0"/>
          <w:numId w:val="8"/>
        </w:numPr>
        <w:ind w:left="450" w:hanging="308"/>
        <w:rPr>
          <w:rFonts w:eastAsiaTheme="minorEastAsia"/>
          <w:color w:val="5F5F5F" w:themeColor="text1" w:themeShade="BF"/>
          <w:sz w:val="24"/>
        </w:rPr>
      </w:pPr>
      <w:r w:rsidRPr="5ECF9E61">
        <w:rPr>
          <w:color w:val="5F5F5F" w:themeColor="text1" w:themeShade="BF"/>
          <w:sz w:val="24"/>
        </w:rPr>
        <w:t xml:space="preserve">Working in close collaboration with the internal communications team, </w:t>
      </w:r>
      <w:r w:rsidR="00C36428" w:rsidRPr="5ECF9E61">
        <w:rPr>
          <w:rFonts w:eastAsiaTheme="minorEastAsia"/>
          <w:color w:val="5F5F5F" w:themeColor="text1" w:themeShade="BF"/>
          <w:sz w:val="24"/>
        </w:rPr>
        <w:t>manage all relevant communications channels for project delivery,</w:t>
      </w:r>
      <w:r w:rsidR="00C44D4D" w:rsidRPr="5ECF9E61">
        <w:rPr>
          <w:rFonts w:eastAsiaTheme="minorEastAsia"/>
          <w:color w:val="5F5F5F" w:themeColor="text1" w:themeShade="BF"/>
          <w:sz w:val="24"/>
        </w:rPr>
        <w:t xml:space="preserve"> </w:t>
      </w:r>
      <w:r w:rsidR="00566DF6" w:rsidRPr="5ECF9E61">
        <w:rPr>
          <w:rFonts w:eastAsiaTheme="minorEastAsia"/>
          <w:color w:val="5F5F5F" w:themeColor="text1" w:themeShade="BF"/>
          <w:sz w:val="24"/>
        </w:rPr>
        <w:t xml:space="preserve">to ensure that </w:t>
      </w:r>
      <w:r w:rsidR="00B3096B" w:rsidRPr="5ECF9E61">
        <w:rPr>
          <w:rFonts w:eastAsiaTheme="minorEastAsia"/>
          <w:color w:val="5F5F5F" w:themeColor="text1" w:themeShade="BF"/>
          <w:sz w:val="24"/>
        </w:rPr>
        <w:t xml:space="preserve">projects are well supported and able to successfully deliver their outcomes. </w:t>
      </w:r>
    </w:p>
    <w:p w14:paraId="612598F0" w14:textId="1C4FEB7E" w:rsidR="008129BE" w:rsidRDefault="00381EB6" w:rsidP="00506B4B">
      <w:pPr>
        <w:pStyle w:val="ListParagraph"/>
        <w:numPr>
          <w:ilvl w:val="0"/>
          <w:numId w:val="8"/>
        </w:numPr>
        <w:ind w:left="426" w:right="261" w:hanging="284"/>
        <w:jc w:val="both"/>
        <w:rPr>
          <w:color w:val="5F5F5F" w:themeColor="text1" w:themeShade="BF"/>
          <w:sz w:val="24"/>
        </w:rPr>
      </w:pPr>
      <w:r w:rsidRPr="5ECF9E61">
        <w:rPr>
          <w:color w:val="5F5F5F" w:themeColor="text1" w:themeShade="BF"/>
          <w:sz w:val="24"/>
        </w:rPr>
        <w:t xml:space="preserve">To respond to all project communications requirements in an agile way, </w:t>
      </w:r>
      <w:r w:rsidR="00B032F5" w:rsidRPr="5ECF9E61">
        <w:rPr>
          <w:color w:val="5F5F5F" w:themeColor="text1" w:themeShade="BF"/>
          <w:sz w:val="24"/>
        </w:rPr>
        <w:t xml:space="preserve">managing complex competing priorities, </w:t>
      </w:r>
      <w:r w:rsidR="00602713" w:rsidRPr="5ECF9E61">
        <w:rPr>
          <w:color w:val="5F5F5F" w:themeColor="text1" w:themeShade="BF"/>
          <w:sz w:val="24"/>
        </w:rPr>
        <w:t xml:space="preserve">ensuring that the volume, and frequency of requirements is managed in line with internal communications </w:t>
      </w:r>
      <w:r w:rsidR="006E2189" w:rsidRPr="5ECF9E61">
        <w:rPr>
          <w:color w:val="5F5F5F" w:themeColor="text1" w:themeShade="BF"/>
          <w:sz w:val="24"/>
        </w:rPr>
        <w:t>requirements</w:t>
      </w:r>
      <w:r w:rsidR="6B67F797" w:rsidRPr="5ECF9E61">
        <w:rPr>
          <w:color w:val="5F5F5F" w:themeColor="text1" w:themeShade="BF"/>
          <w:sz w:val="24"/>
        </w:rPr>
        <w:t>. E</w:t>
      </w:r>
      <w:r w:rsidR="006E2189" w:rsidRPr="5ECF9E61">
        <w:rPr>
          <w:color w:val="5F5F5F" w:themeColor="text1" w:themeShade="BF"/>
          <w:sz w:val="24"/>
        </w:rPr>
        <w:t>nsur</w:t>
      </w:r>
      <w:r w:rsidR="1C26FC20" w:rsidRPr="5ECF9E61">
        <w:rPr>
          <w:color w:val="5F5F5F" w:themeColor="text1" w:themeShade="BF"/>
          <w:sz w:val="24"/>
        </w:rPr>
        <w:t>ing</w:t>
      </w:r>
      <w:r w:rsidR="006E2189" w:rsidRPr="5ECF9E61">
        <w:rPr>
          <w:color w:val="5F5F5F" w:themeColor="text1" w:themeShade="BF"/>
          <w:sz w:val="24"/>
        </w:rPr>
        <w:t xml:space="preserve"> that colleagues </w:t>
      </w:r>
      <w:r w:rsidR="00ED1C42" w:rsidRPr="5ECF9E61">
        <w:rPr>
          <w:color w:val="5F5F5F" w:themeColor="text1" w:themeShade="BF"/>
          <w:sz w:val="24"/>
        </w:rPr>
        <w:t>are given</w:t>
      </w:r>
      <w:r w:rsidR="006E2189" w:rsidRPr="5ECF9E61">
        <w:rPr>
          <w:color w:val="5F5F5F" w:themeColor="text1" w:themeShade="BF"/>
          <w:sz w:val="24"/>
        </w:rPr>
        <w:t xml:space="preserve"> the information they need in </w:t>
      </w:r>
      <w:r w:rsidR="00ED1C42" w:rsidRPr="5ECF9E61">
        <w:rPr>
          <w:color w:val="5F5F5F" w:themeColor="text1" w:themeShade="BF"/>
          <w:sz w:val="24"/>
        </w:rPr>
        <w:t>the</w:t>
      </w:r>
      <w:r w:rsidR="006E2189" w:rsidRPr="5ECF9E61">
        <w:rPr>
          <w:color w:val="5F5F5F" w:themeColor="text1" w:themeShade="BF"/>
          <w:sz w:val="24"/>
        </w:rPr>
        <w:t xml:space="preserve"> </w:t>
      </w:r>
      <w:r w:rsidR="6EA3BFD8" w:rsidRPr="5ECF9E61">
        <w:rPr>
          <w:color w:val="5F5F5F" w:themeColor="text1" w:themeShade="BF"/>
          <w:sz w:val="24"/>
        </w:rPr>
        <w:t>way</w:t>
      </w:r>
      <w:r w:rsidR="006E2189" w:rsidRPr="5ECF9E61">
        <w:rPr>
          <w:color w:val="5F5F5F" w:themeColor="text1" w:themeShade="BF"/>
          <w:sz w:val="24"/>
        </w:rPr>
        <w:t xml:space="preserve"> they are best able to </w:t>
      </w:r>
      <w:r w:rsidR="00ED1C42" w:rsidRPr="5ECF9E61">
        <w:rPr>
          <w:color w:val="5F5F5F" w:themeColor="text1" w:themeShade="BF"/>
          <w:sz w:val="24"/>
        </w:rPr>
        <w:t xml:space="preserve">receive. </w:t>
      </w:r>
    </w:p>
    <w:p w14:paraId="50E7161C" w14:textId="6954C399" w:rsidR="5ECF9E61" w:rsidRDefault="5ECF9E61" w:rsidP="5ECF9E61">
      <w:pPr>
        <w:ind w:right="261"/>
        <w:jc w:val="both"/>
        <w:rPr>
          <w:color w:val="5F5F5F" w:themeColor="text1" w:themeShade="BF"/>
          <w:sz w:val="24"/>
        </w:rPr>
      </w:pPr>
    </w:p>
    <w:p w14:paraId="5E93931E" w14:textId="77777777" w:rsidR="00C92347" w:rsidRPr="00521292" w:rsidRDefault="00C92347" w:rsidP="00C92347">
      <w:pPr>
        <w:ind w:left="2977" w:hanging="2977"/>
        <w:jc w:val="both"/>
        <w:rPr>
          <w:rFonts w:cstheme="minorBidi"/>
          <w:b/>
          <w:bCs/>
          <w:color w:val="7F7F7F" w:themeColor="text1"/>
          <w:sz w:val="24"/>
          <w:lang w:eastAsia="en-GB"/>
        </w:rPr>
      </w:pPr>
      <w:r w:rsidRPr="005668F9">
        <w:rPr>
          <w:b/>
          <w:bCs/>
          <w:color w:val="5F5F5F" w:themeColor="text1" w:themeShade="BF"/>
          <w:sz w:val="24"/>
          <w:szCs w:val="28"/>
        </w:rPr>
        <w:t>Scope and Geography</w:t>
      </w:r>
      <w:r>
        <w:rPr>
          <w:rFonts w:cstheme="minorBidi"/>
          <w:b/>
          <w:bCs/>
          <w:color w:val="7F7F7F" w:themeColor="text1"/>
          <w:sz w:val="24"/>
          <w:lang w:eastAsia="en-GB"/>
        </w:rPr>
        <w:tab/>
      </w:r>
      <w:r>
        <w:rPr>
          <w:color w:val="5F5F5F" w:themeColor="text1" w:themeShade="BF"/>
          <w:sz w:val="24"/>
          <w:szCs w:val="28"/>
        </w:rPr>
        <w:t xml:space="preserve">This is a national role. </w:t>
      </w:r>
    </w:p>
    <w:p w14:paraId="5E7FBE89" w14:textId="7A173451" w:rsidR="00C92347" w:rsidRDefault="00C92347" w:rsidP="00C92347">
      <w:pPr>
        <w:ind w:left="2977" w:hanging="2977"/>
        <w:jc w:val="both"/>
        <w:rPr>
          <w:color w:val="5F5F5F" w:themeColor="text1" w:themeShade="BF"/>
          <w:sz w:val="24"/>
          <w:szCs w:val="28"/>
        </w:rPr>
      </w:pPr>
      <w:r>
        <w:rPr>
          <w:b/>
          <w:bCs/>
          <w:color w:val="5F5F5F" w:themeColor="text1" w:themeShade="BF"/>
          <w:sz w:val="24"/>
          <w:szCs w:val="28"/>
        </w:rPr>
        <w:lastRenderedPageBreak/>
        <w:t>Travel Expectation</w:t>
      </w:r>
      <w:r w:rsidRPr="00191D44">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 xml:space="preserve">There will be a requirement to be in the office </w:t>
      </w:r>
      <w:r>
        <w:rPr>
          <w:color w:val="5F5F5F" w:themeColor="text1" w:themeShade="BF"/>
          <w:sz w:val="24"/>
        </w:rPr>
        <w:t xml:space="preserve">(Widnes, Cheshire) </w:t>
      </w:r>
      <w:r w:rsidRPr="5ECF9E61">
        <w:rPr>
          <w:color w:val="5F5F5F" w:themeColor="text1" w:themeShade="BF"/>
          <w:sz w:val="24"/>
        </w:rPr>
        <w:t>at least one day per week. Flexibility in hours and travel aligned to project communications need is required, and there may be some national travel required.</w:t>
      </w:r>
    </w:p>
    <w:p w14:paraId="65BD8966" w14:textId="6CCDE0D2" w:rsidR="00C92347" w:rsidRDefault="00C92347" w:rsidP="00C92347">
      <w:pPr>
        <w:ind w:left="2977" w:hanging="2977"/>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Pr>
          <w:color w:val="5F5F5F" w:themeColor="text1" w:themeShade="BF"/>
          <w:sz w:val="24"/>
          <w:szCs w:val="28"/>
        </w:rPr>
        <w:tab/>
      </w:r>
      <w:r w:rsidRPr="5ECF9E61">
        <w:rPr>
          <w:color w:val="5F5F5F" w:themeColor="text1" w:themeShade="BF"/>
          <w:sz w:val="24"/>
        </w:rPr>
        <w:t>It is expected that the post holder will work proactively and collaboratively with the Internal and External Communications teams, as well as strategic project leaders and teams, supporting Business Partners, Managers, and Specialists, and in addition to this will liaise with colleagues at all levels of the organisation in support of project communications requirements.</w:t>
      </w:r>
      <w:r>
        <w:rPr>
          <w:color w:val="5F5F5F" w:themeColor="text1" w:themeShade="BF"/>
          <w:sz w:val="24"/>
        </w:rPr>
        <w:t xml:space="preserve"> The role will have a dotted line to the </w:t>
      </w:r>
      <w:r w:rsidR="009A2CF4">
        <w:rPr>
          <w:color w:val="5F5F5F" w:themeColor="text1" w:themeShade="BF"/>
          <w:sz w:val="24"/>
        </w:rPr>
        <w:t xml:space="preserve">Director of Strategy and Change. </w:t>
      </w:r>
    </w:p>
    <w:p w14:paraId="334D0305" w14:textId="77777777" w:rsidR="00C92347" w:rsidRDefault="00C92347" w:rsidP="00C92347">
      <w:pPr>
        <w:ind w:left="2977" w:hanging="2977"/>
        <w:jc w:val="both"/>
        <w:rPr>
          <w:rFonts w:cstheme="minorBidi"/>
          <w:b/>
          <w:bCs/>
          <w:color w:val="7F7F7F" w:themeColor="text1"/>
          <w:sz w:val="32"/>
          <w:szCs w:val="32"/>
          <w:lang w:eastAsia="en-GB"/>
        </w:rPr>
      </w:pPr>
      <w:r w:rsidRPr="000C432B">
        <w:rPr>
          <w:b/>
          <w:bCs/>
          <w:color w:val="5F5F5F" w:themeColor="text1" w:themeShade="BF"/>
          <w:sz w:val="24"/>
          <w:szCs w:val="28"/>
        </w:rPr>
        <w:t>Budgets</w:t>
      </w:r>
      <w:r>
        <w:rPr>
          <w:b/>
          <w:bCs/>
          <w:color w:val="5F5F5F" w:themeColor="text1" w:themeShade="BF"/>
          <w:sz w:val="24"/>
          <w:szCs w:val="28"/>
        </w:rPr>
        <w:tab/>
      </w:r>
      <w:r>
        <w:rPr>
          <w:color w:val="5F5F5F" w:themeColor="text1" w:themeShade="BF"/>
          <w:sz w:val="24"/>
          <w:szCs w:val="28"/>
        </w:rPr>
        <w:t xml:space="preserve">This role will not have any direct budgetary accountability. </w:t>
      </w:r>
    </w:p>
    <w:p w14:paraId="2C799F0C" w14:textId="77777777" w:rsidR="00C92347" w:rsidRDefault="00C92347" w:rsidP="00C92347">
      <w:pPr>
        <w:ind w:left="426" w:hanging="284"/>
        <w:jc w:val="both"/>
        <w:rPr>
          <w:rFonts w:cstheme="minorBidi"/>
          <w:b/>
          <w:bCs/>
          <w:color w:val="7F7F7F" w:themeColor="text1"/>
          <w:sz w:val="32"/>
          <w:szCs w:val="32"/>
          <w:lang w:eastAsia="en-GB"/>
        </w:rPr>
      </w:pPr>
    </w:p>
    <w:tbl>
      <w:tblPr>
        <w:tblStyle w:val="TableGrid"/>
        <w:tblW w:w="1121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27"/>
        <w:gridCol w:w="4277"/>
        <w:gridCol w:w="1443"/>
        <w:gridCol w:w="4584"/>
        <w:gridCol w:w="362"/>
        <w:gridCol w:w="518"/>
      </w:tblGrid>
      <w:tr w:rsidR="003B319F" w14:paraId="0FA9EACC" w14:textId="77777777" w:rsidTr="00275891">
        <w:trPr>
          <w:gridBefore w:val="1"/>
          <w:wBefore w:w="27" w:type="dxa"/>
          <w:trHeight w:val="403"/>
        </w:trPr>
        <w:tc>
          <w:tcPr>
            <w:tcW w:w="11184" w:type="dxa"/>
            <w:gridSpan w:val="5"/>
            <w:shd w:val="clear" w:color="auto" w:fill="E5E5E5" w:themeFill="text1" w:themeFillTint="33"/>
          </w:tcPr>
          <w:p w14:paraId="06C47CFA" w14:textId="77777777" w:rsidR="003B319F" w:rsidRDefault="003B319F">
            <w:pPr>
              <w:ind w:left="426" w:hanging="284"/>
              <w:jc w:val="center"/>
              <w:rPr>
                <w:b/>
                <w:bCs/>
                <w:color w:val="7F7F7F" w:themeColor="text1"/>
                <w:sz w:val="32"/>
                <w:szCs w:val="36"/>
              </w:rPr>
            </w:pPr>
            <w:r w:rsidRPr="00FB29A1">
              <w:rPr>
                <w:b/>
                <w:bCs/>
                <w:color w:val="7F7F7F" w:themeColor="text1"/>
                <w:sz w:val="32"/>
                <w:szCs w:val="36"/>
              </w:rPr>
              <w:t>Best Life Possible Success Measures</w:t>
            </w:r>
          </w:p>
          <w:p w14:paraId="1D88441E" w14:textId="77777777" w:rsidR="00275891" w:rsidRPr="00FB29A1" w:rsidRDefault="00275891">
            <w:pPr>
              <w:ind w:left="426" w:hanging="284"/>
              <w:jc w:val="center"/>
              <w:rPr>
                <w:b/>
                <w:bCs/>
                <w:color w:val="7F7F7F" w:themeColor="text1"/>
                <w:sz w:val="32"/>
                <w:szCs w:val="36"/>
              </w:rPr>
            </w:pPr>
          </w:p>
        </w:tc>
      </w:tr>
      <w:tr w:rsidR="003B319F" w14:paraId="47A6275C" w14:textId="77777777" w:rsidTr="00275891">
        <w:trPr>
          <w:gridBefore w:val="1"/>
          <w:wBefore w:w="27" w:type="dxa"/>
          <w:trHeight w:val="570"/>
        </w:trPr>
        <w:tc>
          <w:tcPr>
            <w:tcW w:w="4277" w:type="dxa"/>
            <w:shd w:val="clear" w:color="auto" w:fill="E5E5E5" w:themeFill="text1" w:themeFillTint="33"/>
          </w:tcPr>
          <w:p w14:paraId="04A15AEC" w14:textId="77777777" w:rsidR="003B319F" w:rsidRPr="00CC4FCA" w:rsidRDefault="003B319F">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6907" w:type="dxa"/>
            <w:gridSpan w:val="4"/>
            <w:shd w:val="clear" w:color="auto" w:fill="E5E5E5" w:themeFill="text1" w:themeFillTint="33"/>
          </w:tcPr>
          <w:p w14:paraId="16A5AE2E" w14:textId="77777777" w:rsidR="009106B7" w:rsidRPr="00C80A8E" w:rsidRDefault="009106B7" w:rsidP="009106B7">
            <w:pPr>
              <w:pStyle w:val="ListParagraph"/>
              <w:numPr>
                <w:ilvl w:val="0"/>
                <w:numId w:val="22"/>
              </w:numPr>
              <w:jc w:val="both"/>
              <w:rPr>
                <w:rFonts w:ascii="Calibri" w:eastAsia="+mn-ea" w:hAnsi="Calibri" w:cs="+mn-cs"/>
                <w:color w:val="7F7F7F"/>
                <w:lang w:eastAsia="en-GB"/>
              </w:rPr>
            </w:pPr>
            <w:r w:rsidRPr="5ECF9E61">
              <w:rPr>
                <w:rFonts w:ascii="Calibri" w:eastAsia="+mn-ea" w:hAnsi="Calibri" w:cs="+mn-cs"/>
                <w:color w:val="7F7F7F" w:themeColor="text1"/>
                <w:lang w:eastAsia="en-GB"/>
              </w:rPr>
              <w:t>Positive engagement scores relating to strategic portfolio</w:t>
            </w:r>
          </w:p>
          <w:p w14:paraId="6D17EAF5" w14:textId="77777777" w:rsidR="009106B7" w:rsidRPr="004B1E8E" w:rsidRDefault="009106B7" w:rsidP="009106B7">
            <w:pPr>
              <w:pStyle w:val="ListParagraph"/>
              <w:numPr>
                <w:ilvl w:val="0"/>
                <w:numId w:val="22"/>
              </w:numPr>
              <w:jc w:val="both"/>
              <w:rPr>
                <w:szCs w:val="22"/>
              </w:rPr>
            </w:pPr>
            <w:r w:rsidRPr="00C80A8E">
              <w:rPr>
                <w:rFonts w:ascii="Calibri" w:eastAsia="+mn-ea" w:hAnsi="Calibri" w:cs="+mn-cs"/>
                <w:color w:val="7F7F7F"/>
                <w:szCs w:val="22"/>
                <w:lang w:eastAsia="en-GB"/>
              </w:rPr>
              <w:t>Colleagu</w:t>
            </w:r>
            <w:r>
              <w:rPr>
                <w:rFonts w:ascii="Calibri" w:eastAsia="+mn-ea" w:hAnsi="Calibri" w:cs="+mn-cs"/>
                <w:color w:val="7F7F7F"/>
                <w:szCs w:val="22"/>
                <w:lang w:eastAsia="en-GB"/>
              </w:rPr>
              <w:t>e</w:t>
            </w:r>
            <w:r w:rsidRPr="00C80A8E">
              <w:rPr>
                <w:rFonts w:ascii="Calibri" w:eastAsia="+mn-ea" w:hAnsi="Calibri" w:cs="+mn-cs"/>
                <w:color w:val="7F7F7F"/>
                <w:szCs w:val="22"/>
                <w:lang w:eastAsia="en-GB"/>
              </w:rPr>
              <w:t>s are aware of key milestones and successes</w:t>
            </w:r>
            <w:r>
              <w:rPr>
                <w:rFonts w:ascii="Calibri" w:eastAsia="+mn-ea" w:hAnsi="Calibri" w:cs="+mn-cs"/>
                <w:color w:val="7F7F7F"/>
                <w:szCs w:val="22"/>
                <w:lang w:eastAsia="en-GB"/>
              </w:rPr>
              <w:t xml:space="preserve">. </w:t>
            </w:r>
          </w:p>
          <w:p w14:paraId="499DA773" w14:textId="77777777" w:rsidR="009106B7" w:rsidRPr="00DF7D9F" w:rsidRDefault="009106B7" w:rsidP="009106B7">
            <w:pPr>
              <w:pStyle w:val="ListParagraph"/>
              <w:numPr>
                <w:ilvl w:val="0"/>
                <w:numId w:val="22"/>
              </w:numPr>
              <w:jc w:val="both"/>
              <w:rPr>
                <w:szCs w:val="22"/>
              </w:rPr>
            </w:pPr>
            <w:r w:rsidRPr="00193F0B">
              <w:rPr>
                <w:rFonts w:ascii="Calibri" w:eastAsia="+mn-ea" w:hAnsi="Calibri" w:cs="+mn-cs"/>
                <w:color w:val="7F7F7F"/>
                <w:szCs w:val="22"/>
                <w:lang w:eastAsia="en-GB"/>
              </w:rPr>
              <w:t>Projects have clear and comprehensive communications plans</w:t>
            </w:r>
            <w:r>
              <w:rPr>
                <w:rFonts w:ascii="Calibri" w:eastAsia="+mn-ea" w:hAnsi="Calibri" w:cs="+mn-cs"/>
                <w:color w:val="7F7F7F"/>
                <w:szCs w:val="22"/>
                <w:lang w:eastAsia="en-GB"/>
              </w:rPr>
              <w:t xml:space="preserve">. </w:t>
            </w:r>
          </w:p>
          <w:p w14:paraId="402DB6BA" w14:textId="77777777" w:rsidR="009106B7" w:rsidRPr="00DF7D9F" w:rsidRDefault="009106B7" w:rsidP="009106B7">
            <w:pPr>
              <w:pStyle w:val="ListParagraph"/>
              <w:numPr>
                <w:ilvl w:val="0"/>
                <w:numId w:val="22"/>
              </w:numPr>
              <w:jc w:val="both"/>
              <w:rPr>
                <w:szCs w:val="22"/>
              </w:rPr>
            </w:pPr>
            <w:r>
              <w:rPr>
                <w:rFonts w:ascii="Calibri" w:eastAsia="+mn-ea" w:hAnsi="Calibri" w:cs="+mn-cs"/>
                <w:color w:val="7F7F7F"/>
                <w:szCs w:val="22"/>
                <w:lang w:eastAsia="en-GB"/>
              </w:rPr>
              <w:t>Campaigns utilise creative and innovative solutions to boost engagement</w:t>
            </w:r>
          </w:p>
          <w:p w14:paraId="48CBA5D8" w14:textId="1287D306" w:rsidR="003B319F" w:rsidRPr="0073073E" w:rsidRDefault="003B319F" w:rsidP="009106B7">
            <w:pPr>
              <w:pStyle w:val="ListParagraph"/>
              <w:rPr>
                <w:rFonts w:eastAsia="+mn-ea" w:cs="+mn-cs"/>
                <w:color w:val="7F7F7F"/>
                <w:szCs w:val="22"/>
                <w:lang w:eastAsia="en-GB"/>
              </w:rPr>
            </w:pPr>
          </w:p>
        </w:tc>
      </w:tr>
      <w:tr w:rsidR="003B319F" w14:paraId="06A4F1C1" w14:textId="77777777" w:rsidTr="00285B58">
        <w:trPr>
          <w:gridBefore w:val="1"/>
          <w:wBefore w:w="27" w:type="dxa"/>
          <w:trHeight w:val="530"/>
        </w:trPr>
        <w:tc>
          <w:tcPr>
            <w:tcW w:w="4277" w:type="dxa"/>
            <w:shd w:val="clear" w:color="auto" w:fill="E5E5E5" w:themeFill="text1" w:themeFillTint="33"/>
          </w:tcPr>
          <w:p w14:paraId="4C40D0BC" w14:textId="77777777" w:rsidR="003B319F" w:rsidRPr="00CC4FCA" w:rsidRDefault="003B319F">
            <w:pPr>
              <w:ind w:left="164" w:hanging="22"/>
              <w:rPr>
                <w:b/>
                <w:bCs/>
                <w:color w:val="5F5F5F" w:themeColor="text1" w:themeShade="BF"/>
                <w:sz w:val="24"/>
                <w:szCs w:val="28"/>
              </w:rPr>
            </w:pPr>
            <w:r w:rsidRPr="00CC4FCA">
              <w:rPr>
                <w:b/>
                <w:bCs/>
                <w:color w:val="5F5F5F" w:themeColor="text1" w:themeShade="BF"/>
                <w:sz w:val="24"/>
                <w:szCs w:val="28"/>
              </w:rPr>
              <w:t>Career Opportunity</w:t>
            </w:r>
          </w:p>
        </w:tc>
        <w:tc>
          <w:tcPr>
            <w:tcW w:w="6907" w:type="dxa"/>
            <w:gridSpan w:val="4"/>
            <w:shd w:val="clear" w:color="auto" w:fill="E5E5E5" w:themeFill="text1" w:themeFillTint="33"/>
          </w:tcPr>
          <w:p w14:paraId="770E9CDE" w14:textId="663FF69A" w:rsidR="003B319F" w:rsidRPr="00285B58" w:rsidRDefault="009106B7" w:rsidP="00285B58">
            <w:pPr>
              <w:pStyle w:val="ListParagraph"/>
              <w:numPr>
                <w:ilvl w:val="0"/>
                <w:numId w:val="23"/>
              </w:numPr>
              <w:jc w:val="both"/>
              <w:rPr>
                <w:rFonts w:ascii="Calibri" w:eastAsia="+mn-ea" w:hAnsi="Calibri" w:cs="+mn-cs"/>
                <w:color w:val="7F7F7F"/>
                <w:lang w:eastAsia="en-GB"/>
              </w:rPr>
            </w:pPr>
            <w:r w:rsidRPr="5ECF9E61">
              <w:rPr>
                <w:rFonts w:ascii="Calibri" w:eastAsia="+mn-ea" w:hAnsi="Calibri" w:cs="+mn-cs"/>
                <w:color w:val="7F7F7F" w:themeColor="text1"/>
                <w:lang w:eastAsia="en-GB"/>
              </w:rPr>
              <w:t>Project successes are recognised and celebrated</w:t>
            </w:r>
          </w:p>
        </w:tc>
      </w:tr>
      <w:tr w:rsidR="003B319F" w14:paraId="34FB1AEC" w14:textId="77777777" w:rsidTr="00275891">
        <w:trPr>
          <w:gridBefore w:val="1"/>
          <w:wBefore w:w="27" w:type="dxa"/>
          <w:trHeight w:val="734"/>
        </w:trPr>
        <w:tc>
          <w:tcPr>
            <w:tcW w:w="4277" w:type="dxa"/>
            <w:shd w:val="clear" w:color="auto" w:fill="E5E5E5" w:themeFill="text1" w:themeFillTint="33"/>
          </w:tcPr>
          <w:p w14:paraId="00DB2B65" w14:textId="77777777" w:rsidR="003B319F" w:rsidRPr="00CC4FCA" w:rsidRDefault="003B319F">
            <w:pPr>
              <w:ind w:left="164" w:hanging="22"/>
              <w:rPr>
                <w:b/>
                <w:bCs/>
                <w:color w:val="5F5F5F" w:themeColor="text1" w:themeShade="BF"/>
                <w:sz w:val="24"/>
                <w:szCs w:val="28"/>
              </w:rPr>
            </w:pPr>
            <w:r w:rsidRPr="00CC4FCA">
              <w:rPr>
                <w:b/>
                <w:bCs/>
                <w:color w:val="5F5F5F" w:themeColor="text1" w:themeShade="BF"/>
                <w:sz w:val="24"/>
                <w:szCs w:val="28"/>
              </w:rPr>
              <w:t>Community Engagement</w:t>
            </w:r>
          </w:p>
        </w:tc>
        <w:tc>
          <w:tcPr>
            <w:tcW w:w="6907" w:type="dxa"/>
            <w:gridSpan w:val="4"/>
            <w:shd w:val="clear" w:color="auto" w:fill="E5E5E5" w:themeFill="text1" w:themeFillTint="33"/>
          </w:tcPr>
          <w:p w14:paraId="417DF488" w14:textId="77777777" w:rsidR="009106B7" w:rsidRPr="00C945D4" w:rsidRDefault="009106B7" w:rsidP="009106B7">
            <w:pPr>
              <w:numPr>
                <w:ilvl w:val="0"/>
                <w:numId w:val="24"/>
              </w:numPr>
              <w:contextualSpacing/>
              <w:jc w:val="both"/>
              <w:rPr>
                <w:rFonts w:ascii="Calibri" w:eastAsia="+mn-ea" w:hAnsi="Calibri" w:cs="+mn-cs"/>
                <w:color w:val="7F7F7F"/>
                <w:szCs w:val="22"/>
                <w:lang w:eastAsia="en-GB"/>
              </w:rPr>
            </w:pPr>
            <w:r>
              <w:rPr>
                <w:rFonts w:ascii="Calibri" w:eastAsia="+mn-ea" w:hAnsi="Calibri" w:cs="+mn-cs"/>
                <w:color w:val="7F7F7F"/>
                <w:szCs w:val="22"/>
                <w:lang w:eastAsia="en-GB"/>
              </w:rPr>
              <w:t>Project milestones/ successes are communicated externally</w:t>
            </w:r>
          </w:p>
          <w:p w14:paraId="25186C2F" w14:textId="300D65F1" w:rsidR="003B319F" w:rsidRPr="006A1614" w:rsidRDefault="003B319F" w:rsidP="009106B7">
            <w:pPr>
              <w:pStyle w:val="ListParagraph"/>
              <w:ind w:left="762"/>
              <w:jc w:val="both"/>
              <w:rPr>
                <w:rFonts w:eastAsia="+mn-ea" w:cs="+mn-cs"/>
                <w:color w:val="7F7F7F"/>
                <w:szCs w:val="22"/>
                <w:lang w:eastAsia="en-GB"/>
              </w:rPr>
            </w:pPr>
          </w:p>
        </w:tc>
      </w:tr>
      <w:tr w:rsidR="003B319F" w14:paraId="5EAA503F" w14:textId="77777777" w:rsidTr="00275891">
        <w:trPr>
          <w:gridBefore w:val="1"/>
          <w:wBefore w:w="27" w:type="dxa"/>
          <w:trHeight w:val="1041"/>
        </w:trPr>
        <w:tc>
          <w:tcPr>
            <w:tcW w:w="11184" w:type="dxa"/>
            <w:gridSpan w:val="5"/>
            <w:shd w:val="clear" w:color="auto" w:fill="E5E5E5" w:themeFill="text1" w:themeFillTint="33"/>
          </w:tcPr>
          <w:p w14:paraId="4B031B09" w14:textId="77777777" w:rsidR="003B319F" w:rsidRDefault="003B319F">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5130FA04" w14:textId="1432244E" w:rsidR="003B319F" w:rsidRPr="00267332" w:rsidRDefault="009106B7">
            <w:pPr>
              <w:contextualSpacing/>
              <w:jc w:val="center"/>
              <w:rPr>
                <w:rFonts w:ascii="Calibri" w:eastAsia="+mn-ea" w:hAnsi="Calibri" w:cs="+mn-cs"/>
                <w:color w:val="7F7F7F"/>
                <w:szCs w:val="22"/>
                <w:lang w:eastAsia="en-GB"/>
              </w:rPr>
            </w:pPr>
            <w:r>
              <w:rPr>
                <w:b/>
                <w:bCs/>
                <w:noProof/>
              </w:rPr>
              <w:drawing>
                <wp:anchor distT="0" distB="0" distL="114300" distR="114300" simplePos="0" relativeHeight="251658245" behindDoc="0" locked="0" layoutInCell="1" allowOverlap="1" wp14:anchorId="1045AA73" wp14:editId="13FFC9D3">
                  <wp:simplePos x="0" y="0"/>
                  <wp:positionH relativeFrom="margin">
                    <wp:posOffset>-1270</wp:posOffset>
                  </wp:positionH>
                  <wp:positionV relativeFrom="paragraph">
                    <wp:posOffset>188595</wp:posOffset>
                  </wp:positionV>
                  <wp:extent cx="6827520" cy="3708400"/>
                  <wp:effectExtent l="38100" t="0" r="68580" b="0"/>
                  <wp:wrapSquare wrapText="bothSides"/>
                  <wp:docPr id="204523510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5EF44BCF" w14:textId="5C4668DF" w:rsidR="003B319F" w:rsidRDefault="003B319F">
            <w:pPr>
              <w:ind w:left="142"/>
              <w:contextualSpacing/>
              <w:jc w:val="both"/>
              <w:rPr>
                <w:rFonts w:ascii="Calibri" w:eastAsia="+mn-ea" w:hAnsi="Calibri" w:cs="+mn-cs"/>
                <w:color w:val="7F7F7F"/>
                <w:szCs w:val="22"/>
                <w:lang w:eastAsia="en-GB"/>
              </w:rPr>
            </w:pPr>
          </w:p>
          <w:p w14:paraId="5D0D34AA" w14:textId="77777777" w:rsidR="003B319F" w:rsidRDefault="003B319F">
            <w:pPr>
              <w:ind w:left="142"/>
              <w:contextualSpacing/>
              <w:jc w:val="both"/>
              <w:rPr>
                <w:rFonts w:ascii="Calibri" w:eastAsia="+mn-ea" w:hAnsi="Calibri" w:cs="+mn-cs"/>
                <w:color w:val="7F7F7F"/>
                <w:szCs w:val="22"/>
                <w:lang w:eastAsia="en-GB"/>
              </w:rPr>
            </w:pPr>
          </w:p>
        </w:tc>
      </w:tr>
      <w:tr w:rsidR="005B09B0" w14:paraId="59590291" w14:textId="77777777" w:rsidTr="0027589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518" w:type="dxa"/>
          <w:trHeight w:val="381"/>
          <w:jc w:val="center"/>
        </w:trPr>
        <w:tc>
          <w:tcPr>
            <w:tcW w:w="5747" w:type="dxa"/>
            <w:gridSpan w:val="3"/>
            <w:tcBorders>
              <w:top w:val="double" w:sz="4" w:space="0" w:color="FFFFFF" w:themeColor="background2"/>
              <w:left w:val="double" w:sz="4" w:space="0" w:color="FFFFFF" w:themeColor="background2"/>
              <w:bottom w:val="double" w:sz="4" w:space="0" w:color="FFFFFF" w:themeColor="background2"/>
              <w:right w:val="double" w:sz="4" w:space="0" w:color="FFFFFF" w:themeColor="background2"/>
            </w:tcBorders>
          </w:tcPr>
          <w:p w14:paraId="51949CC1" w14:textId="52208576" w:rsidR="006268CF" w:rsidRPr="00FB29A1" w:rsidRDefault="006268CF" w:rsidP="5ECF9E61">
            <w:pPr>
              <w:jc w:val="center"/>
              <w:rPr>
                <w:b/>
                <w:bCs/>
                <w:color w:val="7F7F7F" w:themeColor="text1"/>
                <w:sz w:val="32"/>
                <w:szCs w:val="32"/>
              </w:rPr>
            </w:pPr>
          </w:p>
        </w:tc>
        <w:tc>
          <w:tcPr>
            <w:tcW w:w="4584" w:type="dxa"/>
            <w:tcBorders>
              <w:top w:val="double" w:sz="4" w:space="0" w:color="FFFFFF" w:themeColor="background2"/>
              <w:left w:val="double" w:sz="4" w:space="0" w:color="FFFFFF" w:themeColor="background2"/>
              <w:bottom w:val="nil"/>
              <w:right w:val="double" w:sz="4" w:space="0" w:color="FFFFFF" w:themeColor="background2"/>
            </w:tcBorders>
          </w:tcPr>
          <w:p w14:paraId="7CBF629F" w14:textId="45580F3D" w:rsidR="006268CF" w:rsidRDefault="006268CF" w:rsidP="00B07CDC">
            <w:pPr>
              <w:rPr>
                <w:rFonts w:cstheme="minorBidi"/>
                <w:b/>
                <w:bCs/>
                <w:color w:val="7F7F7F" w:themeColor="text1"/>
                <w:sz w:val="32"/>
                <w:szCs w:val="32"/>
                <w:lang w:eastAsia="en-GB"/>
              </w:rPr>
            </w:pPr>
          </w:p>
        </w:tc>
        <w:tc>
          <w:tcPr>
            <w:tcW w:w="362" w:type="dxa"/>
            <w:tcBorders>
              <w:top w:val="double" w:sz="4" w:space="0" w:color="FFFFFF" w:themeColor="background2"/>
              <w:left w:val="double" w:sz="4" w:space="0" w:color="FFFFFF" w:themeColor="background2"/>
              <w:bottom w:val="nil"/>
              <w:right w:val="double" w:sz="4" w:space="0" w:color="FFFFFF" w:themeColor="background2"/>
            </w:tcBorders>
          </w:tcPr>
          <w:p w14:paraId="4D4E8BE1" w14:textId="5264272E" w:rsidR="006268CF" w:rsidRPr="00C21B5F" w:rsidRDefault="006268CF" w:rsidP="00EF497A">
            <w:pPr>
              <w:ind w:left="426" w:hanging="284"/>
              <w:jc w:val="center"/>
            </w:pPr>
          </w:p>
        </w:tc>
      </w:tr>
    </w:tbl>
    <w:p w14:paraId="6F85C833" w14:textId="72822A88" w:rsidR="007933EA" w:rsidRDefault="00C945D4" w:rsidP="00EF497A">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C24C8AD" w14:textId="68138346" w:rsidR="002F090A" w:rsidRDefault="00D160EA" w:rsidP="00EF497A">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Qualified to degree level in a relevant subject, or suitable equivalent relevant experience</w:t>
      </w:r>
      <w:r w:rsidR="00946027">
        <w:rPr>
          <w:color w:val="5F5F5F" w:themeColor="text1" w:themeShade="BF"/>
          <w:sz w:val="24"/>
          <w:szCs w:val="24"/>
        </w:rPr>
        <w:t xml:space="preserve"> (preferred)</w:t>
      </w:r>
    </w:p>
    <w:p w14:paraId="269AC728" w14:textId="3AFB5A77" w:rsidR="00A41810" w:rsidRDefault="00A41810"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A professional qualification in Communications or Marketing (preferred)</w:t>
      </w:r>
    </w:p>
    <w:p w14:paraId="1D1DAA2F" w14:textId="19107E89" w:rsidR="00946027" w:rsidRDefault="128F8E3A" w:rsidP="0009426B">
      <w:pPr>
        <w:pStyle w:val="li1"/>
        <w:numPr>
          <w:ilvl w:val="0"/>
          <w:numId w:val="8"/>
        </w:numPr>
        <w:spacing w:before="0" w:beforeAutospacing="0" w:after="0" w:afterAutospacing="0"/>
        <w:ind w:left="426" w:right="261" w:hanging="284"/>
        <w:jc w:val="both"/>
        <w:rPr>
          <w:color w:val="5F5F5F" w:themeColor="text1" w:themeShade="BF"/>
          <w:sz w:val="24"/>
          <w:szCs w:val="24"/>
        </w:rPr>
      </w:pPr>
      <w:r w:rsidRPr="0009426B">
        <w:rPr>
          <w:color w:val="5F5F5F" w:themeColor="text1" w:themeShade="BF"/>
          <w:sz w:val="24"/>
          <w:szCs w:val="24"/>
        </w:rPr>
        <w:t>Experience creating and implementing change communications plans</w:t>
      </w:r>
      <w:r w:rsidR="6A99EA58" w:rsidRPr="0009426B">
        <w:rPr>
          <w:color w:val="5F5F5F" w:themeColor="text1" w:themeShade="BF"/>
          <w:sz w:val="24"/>
          <w:szCs w:val="24"/>
        </w:rPr>
        <w:t xml:space="preserve"> and content</w:t>
      </w:r>
      <w:r w:rsidRPr="0009426B">
        <w:rPr>
          <w:color w:val="5F5F5F" w:themeColor="text1" w:themeShade="BF"/>
          <w:sz w:val="24"/>
          <w:szCs w:val="24"/>
        </w:rPr>
        <w:t xml:space="preserve"> (essential)</w:t>
      </w:r>
    </w:p>
    <w:p w14:paraId="2630A04B" w14:textId="7C9F7DEF"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 xml:space="preserve">Experience in a communications role </w:t>
      </w:r>
      <w:r w:rsidR="00A81A7E">
        <w:rPr>
          <w:color w:val="5F5F5F" w:themeColor="text1" w:themeShade="BF"/>
          <w:sz w:val="24"/>
          <w:szCs w:val="24"/>
        </w:rPr>
        <w:t xml:space="preserve">(essential) </w:t>
      </w:r>
      <w:r w:rsidRPr="5ECF9E61">
        <w:rPr>
          <w:color w:val="5F5F5F" w:themeColor="text1" w:themeShade="BF"/>
          <w:sz w:val="24"/>
          <w:szCs w:val="24"/>
        </w:rPr>
        <w:t xml:space="preserve">within a values-driven </w:t>
      </w:r>
      <w:r w:rsidR="00A81A7E">
        <w:rPr>
          <w:color w:val="5F5F5F" w:themeColor="text1" w:themeShade="BF"/>
          <w:sz w:val="24"/>
          <w:szCs w:val="24"/>
        </w:rPr>
        <w:t>organisation</w:t>
      </w:r>
      <w:r w:rsidRPr="5ECF9E61">
        <w:rPr>
          <w:color w:val="5F5F5F" w:themeColor="text1" w:themeShade="BF"/>
          <w:sz w:val="24"/>
          <w:szCs w:val="24"/>
        </w:rPr>
        <w:t xml:space="preserve"> (preferred)</w:t>
      </w:r>
    </w:p>
    <w:p w14:paraId="1A2174A4" w14:textId="51F9FB6B" w:rsidR="00946027" w:rsidRDefault="128F8E3A" w:rsidP="0009426B">
      <w:pPr>
        <w:pStyle w:val="li1"/>
        <w:numPr>
          <w:ilvl w:val="0"/>
          <w:numId w:val="8"/>
        </w:numPr>
        <w:spacing w:before="0" w:beforeAutospacing="0" w:after="0" w:afterAutospacing="0"/>
        <w:ind w:left="426" w:right="261" w:hanging="284"/>
        <w:jc w:val="both"/>
        <w:rPr>
          <w:color w:val="5F5F5F" w:themeColor="text1" w:themeShade="BF"/>
          <w:sz w:val="24"/>
          <w:szCs w:val="24"/>
        </w:rPr>
      </w:pPr>
      <w:r w:rsidRPr="0009426B">
        <w:rPr>
          <w:color w:val="5F5F5F" w:themeColor="text1" w:themeShade="BF"/>
          <w:sz w:val="24"/>
          <w:szCs w:val="24"/>
        </w:rPr>
        <w:lastRenderedPageBreak/>
        <w:t xml:space="preserve">Proven track record of working </w:t>
      </w:r>
      <w:r w:rsidR="006F072A" w:rsidRPr="0009426B">
        <w:rPr>
          <w:color w:val="5F5F5F" w:themeColor="text1" w:themeShade="BF"/>
          <w:sz w:val="24"/>
          <w:szCs w:val="24"/>
        </w:rPr>
        <w:t>on a variety of p</w:t>
      </w:r>
      <w:r w:rsidR="5AD57A5B" w:rsidRPr="0009426B">
        <w:rPr>
          <w:color w:val="5F5F5F" w:themeColor="text1" w:themeShade="BF"/>
          <w:sz w:val="24"/>
          <w:szCs w:val="24"/>
        </w:rPr>
        <w:t>rogrammes/projects</w:t>
      </w:r>
      <w:r w:rsidR="006F072A" w:rsidRPr="0009426B">
        <w:rPr>
          <w:color w:val="5F5F5F" w:themeColor="text1" w:themeShade="BF"/>
          <w:sz w:val="24"/>
          <w:szCs w:val="24"/>
        </w:rPr>
        <w:t>, with diverse</w:t>
      </w:r>
      <w:r w:rsidRPr="0009426B">
        <w:rPr>
          <w:color w:val="5F5F5F" w:themeColor="text1" w:themeShade="BF"/>
          <w:sz w:val="24"/>
          <w:szCs w:val="24"/>
        </w:rPr>
        <w:t xml:space="preserve"> stakeholder</w:t>
      </w:r>
      <w:r w:rsidR="006F072A" w:rsidRPr="0009426B">
        <w:rPr>
          <w:color w:val="5F5F5F" w:themeColor="text1" w:themeShade="BF"/>
          <w:sz w:val="24"/>
          <w:szCs w:val="24"/>
        </w:rPr>
        <w:t xml:space="preserve"> groups,</w:t>
      </w:r>
      <w:r w:rsidRPr="0009426B">
        <w:rPr>
          <w:color w:val="5F5F5F" w:themeColor="text1" w:themeShade="BF"/>
          <w:sz w:val="24"/>
          <w:szCs w:val="24"/>
        </w:rPr>
        <w:t xml:space="preserve"> to deliver engaging communications (essential)</w:t>
      </w:r>
    </w:p>
    <w:p w14:paraId="341DB8B8" w14:textId="036A5DBD" w:rsidR="00946027" w:rsidRDefault="128F8E3A"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Track record of developing communications plans to engage employees across a dispersed geography and diverse functions</w:t>
      </w:r>
      <w:r w:rsidR="1B1EF09A" w:rsidRPr="5ECF9E61">
        <w:rPr>
          <w:color w:val="5F5F5F" w:themeColor="text1" w:themeShade="BF"/>
          <w:sz w:val="24"/>
          <w:szCs w:val="24"/>
        </w:rPr>
        <w:t xml:space="preserve"> (preferred)</w:t>
      </w:r>
    </w:p>
    <w:p w14:paraId="46AF914A" w14:textId="2DB090E5" w:rsidR="00946027" w:rsidRDefault="00946027" w:rsidP="5ECF9E61">
      <w:pPr>
        <w:pStyle w:val="li1"/>
        <w:numPr>
          <w:ilvl w:val="0"/>
          <w:numId w:val="8"/>
        </w:numPr>
        <w:spacing w:before="0" w:beforeAutospacing="0" w:after="0" w:afterAutospacing="0"/>
        <w:ind w:left="426" w:right="261" w:hanging="284"/>
        <w:jc w:val="both"/>
        <w:rPr>
          <w:color w:val="5F5F5F" w:themeColor="text1" w:themeShade="BF"/>
          <w:sz w:val="24"/>
          <w:szCs w:val="24"/>
        </w:rPr>
      </w:pPr>
      <w:r w:rsidRPr="5ECF9E61">
        <w:rPr>
          <w:color w:val="5F5F5F" w:themeColor="text1" w:themeShade="BF"/>
          <w:sz w:val="24"/>
          <w:szCs w:val="24"/>
        </w:rPr>
        <w:t>Evidence of continued profes</w:t>
      </w:r>
      <w:r w:rsidR="1E6EF0BB" w:rsidRPr="5ECF9E61">
        <w:rPr>
          <w:color w:val="5F5F5F" w:themeColor="text1" w:themeShade="BF"/>
          <w:sz w:val="24"/>
          <w:szCs w:val="24"/>
        </w:rPr>
        <w:t>s</w:t>
      </w:r>
      <w:r w:rsidRPr="5ECF9E61">
        <w:rPr>
          <w:color w:val="5F5F5F" w:themeColor="text1" w:themeShade="BF"/>
          <w:sz w:val="24"/>
          <w:szCs w:val="24"/>
        </w:rPr>
        <w:t>ional development (essential)</w:t>
      </w:r>
    </w:p>
    <w:p w14:paraId="53E1EE54" w14:textId="77777777" w:rsidR="00413196" w:rsidRDefault="00413196" w:rsidP="00EF497A">
      <w:pPr>
        <w:ind w:left="426" w:right="261" w:hanging="284"/>
        <w:jc w:val="both"/>
        <w:rPr>
          <w:rFonts w:cstheme="minorBidi"/>
          <w:b/>
          <w:bCs/>
          <w:color w:val="7F7F7F" w:themeColor="text1"/>
          <w:sz w:val="32"/>
          <w:szCs w:val="32"/>
          <w:lang w:eastAsia="en-GB"/>
        </w:rPr>
      </w:pPr>
    </w:p>
    <w:p w14:paraId="5B3BEB30" w14:textId="1621CC8A" w:rsidR="00081892" w:rsidRPr="00623CFC" w:rsidRDefault="00413196" w:rsidP="00EF497A">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5AB6AD87"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an excellent copywriter and communicator at all levels</w:t>
      </w:r>
    </w:p>
    <w:p w14:paraId="358832A2" w14:textId="77777777" w:rsidR="009B3079" w:rsidRDefault="009B307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Must be able to plan effectively and work in a timely and effective manner</w:t>
      </w:r>
    </w:p>
    <w:p w14:paraId="0A549A4B" w14:textId="7DED897A" w:rsidR="00A91494" w:rsidRDefault="40297BC4" w:rsidP="5ECF9E61">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 xml:space="preserve">Must understand how to write for a wide variety of audiences </w:t>
      </w:r>
    </w:p>
    <w:p w14:paraId="1AC1AD98" w14:textId="24A9C263" w:rsidR="00D00F49" w:rsidRDefault="00EE7048"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w:t>
      </w:r>
      <w:r w:rsidR="000A448F">
        <w:rPr>
          <w:color w:val="5F5F5F" w:themeColor="text1" w:themeShade="BF"/>
          <w:sz w:val="24"/>
          <w:szCs w:val="24"/>
        </w:rPr>
        <w:t>le</w:t>
      </w:r>
      <w:r>
        <w:rPr>
          <w:color w:val="5F5F5F" w:themeColor="text1" w:themeShade="BF"/>
          <w:sz w:val="24"/>
          <w:szCs w:val="24"/>
        </w:rPr>
        <w:t xml:space="preserve"> to switch seamlessly between strategic thinking </w:t>
      </w:r>
      <w:r w:rsidR="0026706D">
        <w:rPr>
          <w:color w:val="5F5F5F" w:themeColor="text1" w:themeShade="BF"/>
          <w:sz w:val="24"/>
          <w:szCs w:val="24"/>
        </w:rPr>
        <w:t>and tactical delivery</w:t>
      </w:r>
    </w:p>
    <w:p w14:paraId="1A4468F6" w14:textId="0CFFCDB2" w:rsidR="00D00F49" w:rsidRDefault="00D00F49"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be hands on and work at pace</w:t>
      </w:r>
    </w:p>
    <w:p w14:paraId="52163428" w14:textId="52A6D024" w:rsidR="009A2CF4" w:rsidRDefault="009A2CF4"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Able to balance different organisational and team priorities simultaneously as required </w:t>
      </w:r>
    </w:p>
    <w:p w14:paraId="0B761082" w14:textId="6E944D48" w:rsidR="005815FD" w:rsidRDefault="005815FD"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 xml:space="preserve">Skilled at </w:t>
      </w:r>
      <w:r w:rsidR="00126427">
        <w:rPr>
          <w:color w:val="5F5F5F" w:themeColor="text1" w:themeShade="BF"/>
          <w:sz w:val="24"/>
          <w:szCs w:val="24"/>
        </w:rPr>
        <w:t>building effective relationships at all levels</w:t>
      </w:r>
      <w:r w:rsidR="009A2CF4">
        <w:rPr>
          <w:color w:val="5F5F5F" w:themeColor="text1" w:themeShade="BF"/>
          <w:sz w:val="24"/>
          <w:szCs w:val="24"/>
        </w:rPr>
        <w:t>, including senior business stakeholders</w:t>
      </w:r>
    </w:p>
    <w:p w14:paraId="1979F6E5" w14:textId="735EE6CE" w:rsidR="00126427" w:rsidRDefault="00126427" w:rsidP="00EF497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Able to effectively manage change and competing demands</w:t>
      </w:r>
    </w:p>
    <w:p w14:paraId="27387319" w14:textId="5FD85E67" w:rsidR="00761355" w:rsidRDefault="00761355" w:rsidP="00761355">
      <w:pPr>
        <w:pStyle w:val="li1"/>
        <w:spacing w:before="0" w:beforeAutospacing="0" w:after="0" w:afterAutospacing="0"/>
        <w:ind w:left="142"/>
        <w:jc w:val="both"/>
        <w:rPr>
          <w:color w:val="5F5F5F" w:themeColor="text1" w:themeShade="BF"/>
          <w:sz w:val="24"/>
          <w:szCs w:val="24"/>
        </w:rPr>
      </w:pPr>
    </w:p>
    <w:p w14:paraId="32BBA4EC" w14:textId="2CB04738" w:rsidR="009106B7" w:rsidRPr="009106B7" w:rsidRDefault="009106B7" w:rsidP="009106B7">
      <w:pPr>
        <w:ind w:left="426" w:right="261" w:hanging="284"/>
        <w:jc w:val="both"/>
        <w:rPr>
          <w:rFonts w:cstheme="minorBidi"/>
          <w:b/>
          <w:bCs/>
          <w:color w:val="7F7F7F" w:themeColor="text1"/>
          <w:sz w:val="32"/>
          <w:szCs w:val="32"/>
          <w:lang w:eastAsia="en-GB"/>
        </w:rPr>
      </w:pPr>
      <w:r w:rsidRPr="009106B7">
        <w:rPr>
          <w:rFonts w:cstheme="minorBidi"/>
          <w:b/>
          <w:bCs/>
          <w:color w:val="7F7F7F" w:themeColor="text1"/>
          <w:sz w:val="32"/>
          <w:szCs w:val="32"/>
          <w:lang w:eastAsia="en-GB"/>
        </w:rPr>
        <w:t>Personal Attributes</w:t>
      </w:r>
    </w:p>
    <w:p w14:paraId="28D9DC44"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Self-motivated and results orientated</w:t>
      </w:r>
    </w:p>
    <w:p w14:paraId="57408E86"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Innovative thinker and problem solver</w:t>
      </w:r>
    </w:p>
    <w:p w14:paraId="55E8088B"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High integrity and accountability</w:t>
      </w:r>
    </w:p>
    <w:p w14:paraId="0174715C" w14:textId="77777777"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sidRPr="5ECF9E61">
        <w:rPr>
          <w:color w:val="5F5F5F" w:themeColor="text1" w:themeShade="BF"/>
          <w:sz w:val="24"/>
          <w:szCs w:val="24"/>
        </w:rPr>
        <w:t>Should be creative and forward-thinking</w:t>
      </w:r>
    </w:p>
    <w:p w14:paraId="29559988" w14:textId="66F23AE4" w:rsidR="009106B7" w:rsidRDefault="009106B7" w:rsidP="009106B7">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High degree of positive personal impact</w:t>
      </w:r>
      <w:r w:rsidR="009A2CF4">
        <w:rPr>
          <w:color w:val="5F5F5F" w:themeColor="text1" w:themeShade="BF"/>
          <w:sz w:val="24"/>
          <w:szCs w:val="24"/>
        </w:rPr>
        <w:t xml:space="preserve"> and enthusiasm</w:t>
      </w:r>
    </w:p>
    <w:p w14:paraId="43F8AD52" w14:textId="77777777" w:rsidR="00275891" w:rsidRDefault="00275891" w:rsidP="00275891">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Commercially focussed and pragmatic</w:t>
      </w:r>
    </w:p>
    <w:p w14:paraId="79832FDD" w14:textId="487CB03A" w:rsidR="00434C10" w:rsidRDefault="00434C10" w:rsidP="00EF497A">
      <w:pPr>
        <w:ind w:left="426" w:hanging="284"/>
        <w:jc w:val="both"/>
      </w:pPr>
    </w:p>
    <w:p w14:paraId="5126C5E7" w14:textId="052ED622" w:rsidR="00FE464F" w:rsidRDefault="00300ADA" w:rsidP="00EF497A">
      <w:pPr>
        <w:ind w:left="426" w:hanging="284"/>
        <w:jc w:val="both"/>
        <w:rPr>
          <w:b/>
          <w:bCs/>
          <w:color w:val="7F7F7F" w:themeColor="text1"/>
          <w:sz w:val="40"/>
          <w:szCs w:val="44"/>
        </w:rPr>
      </w:pPr>
      <w:r>
        <w:rPr>
          <w:b/>
          <w:bCs/>
          <w:color w:val="7F7F7F" w:themeColor="text1"/>
          <w:sz w:val="32"/>
          <w:szCs w:val="36"/>
        </w:rPr>
        <w:t>Job Description</w:t>
      </w:r>
      <w:r w:rsidR="00A666DC">
        <w:rPr>
          <w:b/>
          <w:bCs/>
          <w:color w:val="7F7F7F" w:themeColor="text1"/>
          <w:sz w:val="32"/>
          <w:szCs w:val="36"/>
        </w:rPr>
        <w:t xml:space="preserve"> – Key day to day tasks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53A9177" w14:textId="30535D0A" w:rsidR="00517C76" w:rsidRDefault="7D79F131"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Lead</w:t>
      </w:r>
      <w:r w:rsidR="52C43D5E" w:rsidRPr="0009426B">
        <w:rPr>
          <w:rFonts w:asciiTheme="minorHAnsi" w:hAnsiTheme="minorHAnsi" w:cs="Times New Roman"/>
          <w:color w:val="5F5F5F" w:themeColor="text1" w:themeShade="BF"/>
          <w:sz w:val="24"/>
          <w:szCs w:val="24"/>
          <w:lang w:eastAsia="en-US"/>
        </w:rPr>
        <w:t xml:space="preserve">, develop and </w:t>
      </w:r>
      <w:r w:rsidRPr="0009426B">
        <w:rPr>
          <w:rFonts w:asciiTheme="minorHAnsi" w:hAnsiTheme="minorHAnsi" w:cs="Times New Roman"/>
          <w:color w:val="5F5F5F" w:themeColor="text1" w:themeShade="BF"/>
          <w:sz w:val="24"/>
          <w:szCs w:val="24"/>
          <w:lang w:eastAsia="en-US"/>
        </w:rPr>
        <w:t xml:space="preserve">deliver all </w:t>
      </w:r>
      <w:r w:rsidR="6BD4ED2D" w:rsidRPr="0009426B">
        <w:rPr>
          <w:rFonts w:asciiTheme="minorHAnsi" w:hAnsiTheme="minorHAnsi" w:cs="Times New Roman"/>
          <w:color w:val="5F5F5F" w:themeColor="text1" w:themeShade="BF"/>
          <w:sz w:val="24"/>
          <w:szCs w:val="24"/>
          <w:lang w:eastAsia="en-US"/>
        </w:rPr>
        <w:t xml:space="preserve">internal </w:t>
      </w:r>
      <w:r w:rsidRPr="0009426B">
        <w:rPr>
          <w:rFonts w:asciiTheme="minorHAnsi" w:hAnsiTheme="minorHAnsi" w:cs="Times New Roman"/>
          <w:color w:val="5F5F5F" w:themeColor="text1" w:themeShade="BF"/>
          <w:sz w:val="24"/>
          <w:szCs w:val="24"/>
          <w:lang w:eastAsia="en-US"/>
        </w:rPr>
        <w:t>communications for our strategic portfolio, creating engaging and compelling communications plans and content.</w:t>
      </w:r>
    </w:p>
    <w:p w14:paraId="648B639F" w14:textId="77777777" w:rsidR="00285E1D" w:rsidRDefault="00285E1D"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Devise creative plans and campaigns for diverse audiences across a variety of locations, that will engage and excite colleagues, ensuring they are kept up-to-date and informed. </w:t>
      </w:r>
    </w:p>
    <w:p w14:paraId="1BB851DB" w14:textId="294C80B0" w:rsidR="009A2CF4" w:rsidRDefault="009A2CF4" w:rsidP="00285E1D">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Pr>
          <w:rFonts w:asciiTheme="minorHAnsi" w:hAnsiTheme="minorHAnsi" w:cs="Times New Roman"/>
          <w:color w:val="5F5F5F" w:themeColor="text1" w:themeShade="BF"/>
          <w:sz w:val="24"/>
          <w:szCs w:val="24"/>
          <w:lang w:eastAsia="en-US"/>
        </w:rPr>
        <w:t xml:space="preserve">Support with other internal communications priorities out with of Projects as and when required and appropriate. </w:t>
      </w:r>
    </w:p>
    <w:p w14:paraId="0A9BE5FC" w14:textId="13C2DBE7"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Build great working relationships with our wider Communications team</w:t>
      </w:r>
      <w:r w:rsidR="18D18285" w:rsidRPr="0009426B">
        <w:rPr>
          <w:rFonts w:asciiTheme="minorHAnsi" w:hAnsiTheme="minorHAnsi" w:cs="Times New Roman"/>
          <w:color w:val="5F5F5F" w:themeColor="text1" w:themeShade="BF"/>
          <w:sz w:val="24"/>
          <w:szCs w:val="24"/>
          <w:lang w:eastAsia="en-US"/>
        </w:rPr>
        <w:t xml:space="preserve"> so that strategic portfolio work sits comfortably and appropriately within our overall internal communications strategy and delivery. </w:t>
      </w:r>
    </w:p>
    <w:p w14:paraId="12EA6839" w14:textId="0638080E"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 xml:space="preserve">Build positive, productive and collaborative relationships with the whole project team. </w:t>
      </w:r>
    </w:p>
    <w:p w14:paraId="3970FCC7" w14:textId="65B4FBCF" w:rsidR="315674A6" w:rsidRDefault="315674A6" w:rsidP="0009426B">
      <w:pPr>
        <w:pStyle w:val="li1"/>
        <w:numPr>
          <w:ilvl w:val="0"/>
          <w:numId w:val="8"/>
        </w:numPr>
        <w:spacing w:before="0" w:beforeAutospacing="0" w:after="0" w:afterAutospacing="0"/>
        <w:ind w:left="426" w:hanging="284"/>
        <w:jc w:val="both"/>
        <w:rPr>
          <w:rFonts w:eastAsiaTheme="minorEastAsia"/>
          <w:color w:val="5F5F5F" w:themeColor="text1" w:themeShade="BF"/>
          <w:sz w:val="24"/>
          <w:szCs w:val="24"/>
        </w:rPr>
      </w:pPr>
      <w:r w:rsidRPr="0009426B">
        <w:rPr>
          <w:rFonts w:eastAsiaTheme="minorEastAsia"/>
          <w:color w:val="5F5F5F" w:themeColor="text1" w:themeShade="BF"/>
          <w:sz w:val="24"/>
          <w:szCs w:val="24"/>
        </w:rPr>
        <w:t>Work closely with project managers and project leads to create project communication plans, including stakeholder communication, project updates, and required reports.</w:t>
      </w:r>
    </w:p>
    <w:p w14:paraId="004C8DD6" w14:textId="69901390" w:rsidR="00517C76" w:rsidRDefault="393141AD"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Coordinate with internal teams to ensure consistent messaging and branding across all project communications. </w:t>
      </w:r>
    </w:p>
    <w:p w14:paraId="4D008016" w14:textId="1A41F094" w:rsidR="00517C76" w:rsidRDefault="0A89B68C"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Develop new and imaginative ways of communicating change to colleagues across multiple geographies, cultures and working environments. </w:t>
      </w:r>
    </w:p>
    <w:p w14:paraId="5537602B" w14:textId="3B2C3EA8" w:rsidR="00517C76" w:rsidRDefault="35D330B4" w:rsidP="0009426B">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0009426B">
        <w:rPr>
          <w:rFonts w:asciiTheme="minorHAnsi" w:hAnsiTheme="minorHAnsi" w:cs="Times New Roman"/>
          <w:color w:val="5F5F5F" w:themeColor="text1" w:themeShade="BF"/>
          <w:sz w:val="24"/>
          <w:szCs w:val="24"/>
          <w:lang w:eastAsia="en-US"/>
        </w:rPr>
        <w:t xml:space="preserve">Manage project specific communication channels, in close collaboration with the Senior Internal Communications </w:t>
      </w:r>
      <w:r w:rsidR="318EF1C1" w:rsidRPr="0009426B">
        <w:rPr>
          <w:rFonts w:asciiTheme="minorHAnsi" w:hAnsiTheme="minorHAnsi" w:cs="Times New Roman"/>
          <w:color w:val="5F5F5F" w:themeColor="text1" w:themeShade="BF"/>
          <w:sz w:val="24"/>
          <w:szCs w:val="24"/>
          <w:lang w:eastAsia="en-US"/>
        </w:rPr>
        <w:t xml:space="preserve">&amp; Engagement </w:t>
      </w:r>
      <w:r w:rsidRPr="0009426B">
        <w:rPr>
          <w:rFonts w:asciiTheme="minorHAnsi" w:hAnsiTheme="minorHAnsi" w:cs="Times New Roman"/>
          <w:color w:val="5F5F5F" w:themeColor="text1" w:themeShade="BF"/>
          <w:sz w:val="24"/>
          <w:szCs w:val="24"/>
          <w:lang w:eastAsia="en-US"/>
        </w:rPr>
        <w:t>Manager</w:t>
      </w:r>
      <w:r w:rsidR="00585EBB" w:rsidRPr="0009426B">
        <w:rPr>
          <w:rFonts w:asciiTheme="minorHAnsi" w:hAnsiTheme="minorHAnsi" w:cs="Times New Roman"/>
          <w:color w:val="5F5F5F" w:themeColor="text1" w:themeShade="BF"/>
          <w:sz w:val="24"/>
          <w:szCs w:val="24"/>
          <w:lang w:eastAsia="en-US"/>
        </w:rPr>
        <w:t xml:space="preserve"> and broader internal communications team. </w:t>
      </w:r>
    </w:p>
    <w:p w14:paraId="2F4FD20E" w14:textId="1580DCBD" w:rsidR="00517C76" w:rsidRDefault="00C87BBB" w:rsidP="5ECF9E61">
      <w:pPr>
        <w:pStyle w:val="li1"/>
        <w:numPr>
          <w:ilvl w:val="0"/>
          <w:numId w:val="8"/>
        </w:numPr>
        <w:spacing w:before="0" w:beforeAutospacing="0" w:after="0" w:afterAutospacing="0"/>
        <w:ind w:left="426" w:hanging="284"/>
        <w:jc w:val="both"/>
        <w:rPr>
          <w:rFonts w:asciiTheme="minorHAnsi" w:hAnsiTheme="minorHAnsi" w:cs="Times New Roman"/>
          <w:color w:val="5F5F5F" w:themeColor="text1" w:themeShade="BF"/>
          <w:sz w:val="24"/>
          <w:szCs w:val="24"/>
          <w:lang w:eastAsia="en-US"/>
        </w:rPr>
      </w:pPr>
      <w:r w:rsidRPr="5ECF9E61">
        <w:rPr>
          <w:rFonts w:asciiTheme="minorHAnsi" w:hAnsiTheme="minorHAnsi" w:cs="Times New Roman"/>
          <w:color w:val="5F5F5F" w:themeColor="text1" w:themeShade="BF"/>
          <w:sz w:val="24"/>
          <w:szCs w:val="24"/>
          <w:lang w:eastAsia="en-US"/>
        </w:rPr>
        <w:t xml:space="preserve">Stay </w:t>
      </w:r>
      <w:r w:rsidR="75897918" w:rsidRPr="5ECF9E61">
        <w:rPr>
          <w:rFonts w:asciiTheme="minorHAnsi" w:hAnsiTheme="minorHAnsi" w:cs="Times New Roman"/>
          <w:color w:val="5F5F5F" w:themeColor="text1" w:themeShade="BF"/>
          <w:sz w:val="24"/>
          <w:szCs w:val="24"/>
          <w:lang w:eastAsia="en-US"/>
        </w:rPr>
        <w:t>up to date</w:t>
      </w:r>
      <w:r w:rsidRPr="5ECF9E61">
        <w:rPr>
          <w:rFonts w:asciiTheme="minorHAnsi" w:hAnsiTheme="minorHAnsi" w:cs="Times New Roman"/>
          <w:color w:val="5F5F5F" w:themeColor="text1" w:themeShade="BF"/>
          <w:sz w:val="24"/>
          <w:szCs w:val="24"/>
          <w:lang w:eastAsia="en-US"/>
        </w:rPr>
        <w:t xml:space="preserve"> on industry trends and best practices in project communications.</w:t>
      </w:r>
    </w:p>
    <w:p w14:paraId="5F11FD56" w14:textId="77777777" w:rsidR="00117AD8" w:rsidRPr="00117AD8" w:rsidRDefault="00117AD8" w:rsidP="00C36428">
      <w:pPr>
        <w:pStyle w:val="ListParagraph"/>
        <w:numPr>
          <w:ilvl w:val="0"/>
          <w:numId w:val="8"/>
        </w:numPr>
        <w:ind w:left="426" w:hanging="284"/>
        <w:rPr>
          <w:rFonts w:eastAsiaTheme="minorHAnsi"/>
          <w:color w:val="5F5F5F" w:themeColor="text1" w:themeShade="BF"/>
          <w:sz w:val="24"/>
          <w:szCs w:val="28"/>
        </w:rPr>
      </w:pPr>
      <w:r w:rsidRPr="5ECF9E61">
        <w:rPr>
          <w:rFonts w:eastAsiaTheme="minorEastAsia"/>
          <w:color w:val="5F5F5F" w:themeColor="text1" w:themeShade="BF"/>
          <w:sz w:val="24"/>
        </w:rPr>
        <w:t xml:space="preserve">Work closely with our external communications team to ensure that relevant updates, good news and success stories are promoted across external channels accordingly. </w:t>
      </w:r>
    </w:p>
    <w:p w14:paraId="495B32B7"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8C7FA3">
        <w:rPr>
          <w:rFonts w:asciiTheme="minorHAnsi" w:hAnsiTheme="minorHAnsi" w:cs="Times New Roman"/>
          <w:color w:val="5F5F5F" w:themeColor="text1" w:themeShade="BF"/>
          <w:sz w:val="24"/>
          <w:szCs w:val="28"/>
          <w:lang w:eastAsia="en-US"/>
        </w:rPr>
        <w:t xml:space="preserve">Build and continually develop influential partnering relationships with and earn the trust of stakeholders and colleagues. </w:t>
      </w:r>
    </w:p>
    <w:p w14:paraId="4AB56408" w14:textId="77777777" w:rsidR="008C7FA3" w:rsidRPr="008C7FA3" w:rsidRDefault="008C7FA3" w:rsidP="00C36428">
      <w:pPr>
        <w:pStyle w:val="li1"/>
        <w:numPr>
          <w:ilvl w:val="0"/>
          <w:numId w:val="8"/>
        </w:numPr>
        <w:ind w:left="426" w:hanging="284"/>
        <w:jc w:val="both"/>
        <w:rPr>
          <w:rFonts w:asciiTheme="minorHAnsi" w:hAnsiTheme="minorHAnsi" w:cs="Times New Roman"/>
          <w:color w:val="5F5F5F" w:themeColor="text1" w:themeShade="BF"/>
          <w:sz w:val="24"/>
          <w:szCs w:val="28"/>
          <w:lang w:eastAsia="en-US"/>
        </w:rPr>
      </w:pPr>
      <w:r w:rsidRPr="0009426B">
        <w:rPr>
          <w:rFonts w:asciiTheme="minorHAnsi" w:hAnsiTheme="minorHAnsi" w:cs="Times New Roman"/>
          <w:color w:val="5F5F5F" w:themeColor="text1" w:themeShade="BF"/>
          <w:sz w:val="24"/>
          <w:szCs w:val="24"/>
          <w:lang w:eastAsia="en-US"/>
        </w:rPr>
        <w:t xml:space="preserve">Consistently challenge key stakeholders to ensure the effective and timely delivery of communications in accordance with developed plans. </w:t>
      </w:r>
    </w:p>
    <w:p w14:paraId="64280DFC" w14:textId="77777777" w:rsidR="00C87BBB" w:rsidRPr="00C87BBB" w:rsidRDefault="00C87BBB" w:rsidP="00C15DDF">
      <w:pPr>
        <w:pStyle w:val="li1"/>
        <w:spacing w:before="0" w:beforeAutospacing="0" w:after="0" w:afterAutospacing="0"/>
        <w:ind w:left="426"/>
        <w:jc w:val="both"/>
        <w:rPr>
          <w:rFonts w:asciiTheme="minorHAnsi" w:hAnsiTheme="minorHAnsi" w:cs="Times New Roman"/>
          <w:color w:val="5F5F5F" w:themeColor="text1" w:themeShade="BF"/>
          <w:sz w:val="24"/>
          <w:szCs w:val="28"/>
          <w:lang w:eastAsia="en-US"/>
        </w:rPr>
      </w:pPr>
    </w:p>
    <w:p w14:paraId="47020CC2" w14:textId="51FEFC5A" w:rsidR="004B3C41" w:rsidRDefault="007C36EB" w:rsidP="00275891">
      <w:pPr>
        <w:ind w:left="142" w:right="261"/>
        <w:jc w:val="both"/>
        <w:rPr>
          <w:b/>
          <w:bCs/>
          <w:color w:val="7F7F7F" w:themeColor="text1"/>
          <w:sz w:val="32"/>
          <w:szCs w:val="32"/>
        </w:rPr>
      </w:pPr>
      <w:r w:rsidRPr="0009426B">
        <w:rPr>
          <w:b/>
          <w:bCs/>
          <w:color w:val="7F7F7F" w:themeColor="text1"/>
          <w:sz w:val="32"/>
          <w:szCs w:val="32"/>
        </w:rPr>
        <w:t>Behaviours</w:t>
      </w:r>
      <w:r w:rsidR="00AF7DF8" w:rsidRPr="0009426B">
        <w:rPr>
          <w:b/>
          <w:bCs/>
          <w:color w:val="7F7F7F" w:themeColor="text1"/>
          <w:sz w:val="32"/>
          <w:szCs w:val="32"/>
        </w:rPr>
        <w:t xml:space="preserve"> </w:t>
      </w:r>
      <w:r w:rsidR="0029786F" w:rsidRPr="0009426B">
        <w:rPr>
          <w:b/>
          <w:bCs/>
          <w:color w:val="7F7F7F" w:themeColor="text1"/>
          <w:sz w:val="32"/>
          <w:szCs w:val="32"/>
        </w:rPr>
        <w:t>and Values</w:t>
      </w:r>
    </w:p>
    <w:p w14:paraId="109D4517" w14:textId="02847B3C" w:rsidR="007C36EB" w:rsidRDefault="00AF7DF8" w:rsidP="00275891">
      <w:pPr>
        <w:ind w:left="142" w:right="261"/>
        <w:jc w:val="both"/>
        <w:rPr>
          <w:color w:val="5F5F5F" w:themeColor="text1" w:themeShade="BF"/>
          <w:sz w:val="24"/>
        </w:rPr>
      </w:pPr>
      <w:r w:rsidRPr="5ECF9E61">
        <w:rPr>
          <w:color w:val="5F5F5F" w:themeColor="text1" w:themeShade="BF"/>
          <w:sz w:val="24"/>
        </w:rPr>
        <w:lastRenderedPageBreak/>
        <w:t xml:space="preserve">At Community Integrated Care </w:t>
      </w:r>
      <w:r w:rsidR="00E1731B" w:rsidRPr="5ECF9E61">
        <w:rPr>
          <w:color w:val="5F5F5F" w:themeColor="text1" w:themeShade="BF"/>
          <w:sz w:val="24"/>
        </w:rPr>
        <w:t>“</w:t>
      </w:r>
      <w:r w:rsidR="004B3C41" w:rsidRPr="5ECF9E61">
        <w:rPr>
          <w:color w:val="5F5F5F" w:themeColor="text1" w:themeShade="BF"/>
          <w:sz w:val="24"/>
        </w:rPr>
        <w:t>h</w:t>
      </w:r>
      <w:r w:rsidRPr="5ECF9E61">
        <w:rPr>
          <w:color w:val="5F5F5F" w:themeColor="text1" w:themeShade="BF"/>
          <w:sz w:val="24"/>
        </w:rPr>
        <w:t>ow</w:t>
      </w:r>
      <w:r w:rsidR="00E1731B" w:rsidRPr="5ECF9E61">
        <w:rPr>
          <w:color w:val="5F5F5F" w:themeColor="text1" w:themeShade="BF"/>
          <w:sz w:val="24"/>
        </w:rPr>
        <w:t>”</w:t>
      </w:r>
      <w:r w:rsidRPr="5ECF9E61">
        <w:rPr>
          <w:color w:val="5F5F5F" w:themeColor="text1" w:themeShade="BF"/>
          <w:sz w:val="24"/>
        </w:rPr>
        <w:t xml:space="preserve"> you </w:t>
      </w:r>
      <w:r w:rsidR="003F5E3F" w:rsidRPr="5ECF9E61">
        <w:rPr>
          <w:color w:val="5F5F5F" w:themeColor="text1" w:themeShade="BF"/>
          <w:sz w:val="24"/>
        </w:rPr>
        <w:t xml:space="preserve">approach </w:t>
      </w:r>
      <w:r w:rsidRPr="5ECF9E61">
        <w:rPr>
          <w:color w:val="5F5F5F" w:themeColor="text1" w:themeShade="BF"/>
          <w:sz w:val="24"/>
        </w:rPr>
        <w:t xml:space="preserve">your work is just as important as </w:t>
      </w:r>
      <w:r w:rsidR="00E1731B" w:rsidRPr="5ECF9E61">
        <w:rPr>
          <w:color w:val="5F5F5F" w:themeColor="text1" w:themeShade="BF"/>
          <w:sz w:val="24"/>
        </w:rPr>
        <w:t>“</w:t>
      </w:r>
      <w:r w:rsidRPr="5ECF9E61">
        <w:rPr>
          <w:color w:val="5F5F5F" w:themeColor="text1" w:themeShade="BF"/>
          <w:sz w:val="24"/>
        </w:rPr>
        <w:t>what</w:t>
      </w:r>
      <w:r w:rsidR="00E1731B" w:rsidRPr="5ECF9E61">
        <w:rPr>
          <w:color w:val="5F5F5F" w:themeColor="text1" w:themeShade="BF"/>
          <w:sz w:val="24"/>
        </w:rPr>
        <w:t>” you do. With that</w:t>
      </w:r>
      <w:r w:rsidR="3B0373B4" w:rsidRPr="5ECF9E61">
        <w:rPr>
          <w:color w:val="5F5F5F" w:themeColor="text1" w:themeShade="BF"/>
          <w:sz w:val="24"/>
        </w:rPr>
        <w:t xml:space="preserve"> </w:t>
      </w:r>
      <w:r w:rsidR="00E1731B" w:rsidRPr="5ECF9E61">
        <w:rPr>
          <w:color w:val="5F5F5F" w:themeColor="text1" w:themeShade="BF"/>
          <w:sz w:val="24"/>
        </w:rPr>
        <w:t xml:space="preserve">in mind, </w:t>
      </w:r>
      <w:r w:rsidR="00361EC2" w:rsidRPr="5ECF9E61">
        <w:rPr>
          <w:color w:val="5F5F5F" w:themeColor="text1" w:themeShade="BF"/>
          <w:sz w:val="24"/>
        </w:rPr>
        <w:t>we have outlined</w:t>
      </w:r>
      <w:r w:rsidR="004B3C41" w:rsidRPr="5ECF9E61">
        <w:rPr>
          <w:color w:val="5F5F5F" w:themeColor="text1" w:themeShade="BF"/>
          <w:sz w:val="24"/>
        </w:rPr>
        <w:t xml:space="preserve"> the key behaviours that we look for at each level in </w:t>
      </w:r>
      <w:r w:rsidR="003F5E3F" w:rsidRPr="5ECF9E61">
        <w:rPr>
          <w:color w:val="5F5F5F" w:themeColor="text1" w:themeShade="BF"/>
          <w:sz w:val="24"/>
        </w:rPr>
        <w:t xml:space="preserve">our charity. </w:t>
      </w:r>
      <w:r w:rsidR="004B3C41" w:rsidRPr="5ECF9E61">
        <w:rPr>
          <w:color w:val="5F5F5F" w:themeColor="text1" w:themeShade="BF"/>
          <w:sz w:val="24"/>
        </w:rPr>
        <w:t xml:space="preserve">This role aligns with </w:t>
      </w:r>
      <w:r w:rsidR="3CDFE93E" w:rsidRPr="5ECF9E61">
        <w:rPr>
          <w:color w:val="5F5F5F" w:themeColor="text1" w:themeShade="BF"/>
          <w:sz w:val="24"/>
        </w:rPr>
        <w:t>L</w:t>
      </w:r>
      <w:r w:rsidR="004B3C41" w:rsidRPr="5ECF9E61">
        <w:rPr>
          <w:color w:val="5F5F5F" w:themeColor="text1" w:themeShade="BF"/>
          <w:sz w:val="24"/>
        </w:rPr>
        <w:t xml:space="preserve">evel </w:t>
      </w:r>
      <w:r w:rsidR="0059187B" w:rsidRPr="5ECF9E61">
        <w:rPr>
          <w:color w:val="5F5F5F" w:themeColor="text1" w:themeShade="BF"/>
          <w:sz w:val="24"/>
        </w:rPr>
        <w:t>3</w:t>
      </w:r>
      <w:r w:rsidR="00F43B27" w:rsidRPr="5ECF9E61">
        <w:rPr>
          <w:color w:val="5F5F5F" w:themeColor="text1" w:themeShade="BF"/>
          <w:sz w:val="24"/>
        </w:rPr>
        <w:t xml:space="preserve"> </w:t>
      </w:r>
      <w:r w:rsidR="004B3C41" w:rsidRPr="5ECF9E61">
        <w:rPr>
          <w:color w:val="5F5F5F" w:themeColor="text1" w:themeShade="BF"/>
          <w:sz w:val="24"/>
        </w:rPr>
        <w:t xml:space="preserve">in our guide to behaviour. </w:t>
      </w:r>
    </w:p>
    <w:p w14:paraId="43C04D09" w14:textId="353A334B" w:rsidR="00AF1864" w:rsidRDefault="00AF1864" w:rsidP="00275891">
      <w:pPr>
        <w:ind w:left="142" w:right="261"/>
        <w:jc w:val="both"/>
        <w:rPr>
          <w:color w:val="5F5F5F" w:themeColor="text1" w:themeShade="BF"/>
          <w:sz w:val="24"/>
        </w:rPr>
      </w:pPr>
    </w:p>
    <w:p w14:paraId="451272C3" w14:textId="16EBD2E4" w:rsidR="000245BC" w:rsidRPr="003168F0" w:rsidRDefault="000245BC" w:rsidP="00275891">
      <w:pPr>
        <w:ind w:left="142" w:right="261"/>
        <w:jc w:val="both"/>
        <w:rPr>
          <w:b/>
          <w:bCs/>
          <w:color w:val="7F7F7F" w:themeColor="text1"/>
          <w:sz w:val="32"/>
          <w:szCs w:val="36"/>
        </w:rPr>
      </w:pPr>
      <w:r w:rsidRPr="003168F0">
        <w:rPr>
          <w:b/>
          <w:bCs/>
          <w:color w:val="7F7F7F" w:themeColor="text1"/>
          <w:sz w:val="32"/>
          <w:szCs w:val="36"/>
        </w:rPr>
        <w:t>Job Evaluation</w:t>
      </w:r>
    </w:p>
    <w:p w14:paraId="2172FD5B" w14:textId="41FF7A27" w:rsidR="000245BC" w:rsidRPr="003168F0" w:rsidRDefault="000245BC" w:rsidP="00275891">
      <w:pPr>
        <w:ind w:left="142" w:right="261"/>
        <w:jc w:val="both"/>
        <w:rPr>
          <w:color w:val="5F5F5F" w:themeColor="text1" w:themeShade="BF"/>
          <w:sz w:val="24"/>
        </w:rPr>
      </w:pPr>
      <w:r w:rsidRPr="5ECF9E61">
        <w:rPr>
          <w:color w:val="5F5F5F" w:themeColor="text1" w:themeShade="BF"/>
          <w:sz w:val="24"/>
        </w:rPr>
        <w:t xml:space="preserve">Internal Evaluation Level: </w:t>
      </w:r>
      <w:r w:rsidR="0059187B" w:rsidRPr="5ECF9E61">
        <w:rPr>
          <w:color w:val="5F5F5F" w:themeColor="text1" w:themeShade="BF"/>
          <w:sz w:val="24"/>
        </w:rPr>
        <w:t>3B</w:t>
      </w:r>
    </w:p>
    <w:p w14:paraId="4BF4C97D" w14:textId="50BFD133" w:rsidR="000245BC" w:rsidRPr="00D54CD4" w:rsidRDefault="000245BC" w:rsidP="00EF497A">
      <w:pPr>
        <w:ind w:left="426" w:right="261" w:hanging="284"/>
        <w:jc w:val="both"/>
        <w:rPr>
          <w:color w:val="FF0000"/>
          <w:sz w:val="24"/>
          <w:szCs w:val="28"/>
        </w:rPr>
      </w:pPr>
    </w:p>
    <w:p w14:paraId="5354D5FA" w14:textId="77777777" w:rsidR="005B5056" w:rsidRDefault="005B5056" w:rsidP="00EF497A">
      <w:pPr>
        <w:ind w:left="426" w:hanging="284"/>
        <w:rPr>
          <w:rFonts w:ascii="Calibri" w:hAnsi="Calibri" w:cs="Calibri"/>
          <w:b/>
          <w:bCs/>
          <w:noProof/>
          <w:color w:val="FFFFFF" w:themeColor="background1"/>
          <w:sz w:val="56"/>
          <w:szCs w:val="56"/>
        </w:rPr>
      </w:pPr>
    </w:p>
    <w:p w14:paraId="6D773A15" w14:textId="7AB0336D" w:rsidR="005B5056" w:rsidRPr="0082321B" w:rsidRDefault="00517C76" w:rsidP="00EF497A">
      <w:pPr>
        <w:ind w:left="426" w:hanging="284"/>
      </w:pPr>
      <w:r>
        <w:rPr>
          <w:rFonts w:ascii="Calibri" w:hAnsi="Calibri" w:cs="Calibri"/>
          <w:b/>
          <w:bCs/>
          <w:noProof/>
          <w:color w:val="FFFFFF" w:themeColor="background1"/>
          <w:sz w:val="56"/>
          <w:szCs w:val="56"/>
        </w:rPr>
        <w:t xml:space="preserve"> </w:t>
      </w: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017B4ED8">
                <wp:simplePos x="0" y="0"/>
                <wp:positionH relativeFrom="margin">
                  <wp:posOffset>-1076325</wp:posOffset>
                </wp:positionH>
                <wp:positionV relativeFrom="page">
                  <wp:posOffset>9620250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84.75pt;margin-top:757.5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Pr>
          <w:rFonts w:ascii="Calibri" w:hAnsi="Calibri" w:cs="Calibri"/>
          <w:b/>
          <w:bCs/>
          <w:noProof/>
          <w:color w:val="FFFFFF" w:themeColor="background1"/>
          <w:sz w:val="56"/>
          <w:szCs w:val="56"/>
        </w:rPr>
        <w:t xml:space="preserve"> </w:t>
      </w:r>
    </w:p>
    <w:sectPr w:rsidR="005B5056" w:rsidRPr="0082321B" w:rsidSect="00C92347">
      <w:pgSz w:w="11906" w:h="16838"/>
      <w:pgMar w:top="284" w:right="340" w:bottom="284"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7057" w14:textId="77777777" w:rsidR="001D3815" w:rsidRDefault="001D3815" w:rsidP="00771F83">
      <w:r>
        <w:separator/>
      </w:r>
    </w:p>
  </w:endnote>
  <w:endnote w:type="continuationSeparator" w:id="0">
    <w:p w14:paraId="7A3EE376" w14:textId="77777777" w:rsidR="001D3815" w:rsidRDefault="001D3815" w:rsidP="00771F83">
      <w:r>
        <w:continuationSeparator/>
      </w:r>
    </w:p>
  </w:endnote>
  <w:endnote w:type="continuationNotice" w:id="1">
    <w:p w14:paraId="492EF1F9" w14:textId="77777777" w:rsidR="001D3815" w:rsidRDefault="001D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E2BB" w14:textId="77777777" w:rsidR="001D3815" w:rsidRDefault="001D3815" w:rsidP="00771F83">
      <w:r>
        <w:separator/>
      </w:r>
    </w:p>
  </w:footnote>
  <w:footnote w:type="continuationSeparator" w:id="0">
    <w:p w14:paraId="26642358" w14:textId="77777777" w:rsidR="001D3815" w:rsidRDefault="001D3815" w:rsidP="00771F83">
      <w:r>
        <w:continuationSeparator/>
      </w:r>
    </w:p>
  </w:footnote>
  <w:footnote w:type="continuationNotice" w:id="1">
    <w:p w14:paraId="7C79C464" w14:textId="77777777" w:rsidR="001D3815" w:rsidRDefault="001D381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1919" w:hanging="360"/>
      </w:pPr>
      <w:rPr>
        <w:rFonts w:ascii="Symbol" w:hAnsi="Symbol" w:hint="default"/>
        <w:color w:val="FF6699"/>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 w15:restartNumberingAfterBreak="0">
    <w:nsid w:val="037F4173"/>
    <w:multiLevelType w:val="hybridMultilevel"/>
    <w:tmpl w:val="2976173C"/>
    <w:lvl w:ilvl="0" w:tplc="B3E621D4">
      <w:start w:val="1"/>
      <w:numFmt w:val="bullet"/>
      <w:lvlText w:val=""/>
      <w:lvlJc w:val="left"/>
      <w:pPr>
        <w:ind w:left="762" w:hanging="360"/>
      </w:pPr>
      <w:rPr>
        <w:rFonts w:ascii="Symbol" w:hAnsi="Symbol" w:hint="default"/>
        <w:color w:val="FF6699"/>
        <w:sz w:val="20"/>
        <w:szCs w:val="20"/>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851"/>
    <w:multiLevelType w:val="hybridMultilevel"/>
    <w:tmpl w:val="847627EE"/>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E5054"/>
    <w:multiLevelType w:val="hybridMultilevel"/>
    <w:tmpl w:val="E56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14BD5"/>
    <w:multiLevelType w:val="hybridMultilevel"/>
    <w:tmpl w:val="D2BC15A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1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8"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2"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11"/>
  </w:num>
  <w:num w:numId="2" w16cid:durableId="1742096948">
    <w:abstractNumId w:val="0"/>
  </w:num>
  <w:num w:numId="3" w16cid:durableId="346911883">
    <w:abstractNumId w:val="15"/>
  </w:num>
  <w:num w:numId="4" w16cid:durableId="1190803872">
    <w:abstractNumId w:val="13"/>
  </w:num>
  <w:num w:numId="5" w16cid:durableId="276835889">
    <w:abstractNumId w:val="6"/>
  </w:num>
  <w:num w:numId="6" w16cid:durableId="549608114">
    <w:abstractNumId w:val="10"/>
  </w:num>
  <w:num w:numId="7" w16cid:durableId="1659185174">
    <w:abstractNumId w:val="23"/>
  </w:num>
  <w:num w:numId="8" w16cid:durableId="1553351297">
    <w:abstractNumId w:val="5"/>
  </w:num>
  <w:num w:numId="9" w16cid:durableId="1772818284">
    <w:abstractNumId w:val="20"/>
  </w:num>
  <w:num w:numId="10" w16cid:durableId="191765520">
    <w:abstractNumId w:val="22"/>
  </w:num>
  <w:num w:numId="11" w16cid:durableId="712270028">
    <w:abstractNumId w:val="8"/>
  </w:num>
  <w:num w:numId="12" w16cid:durableId="831066193">
    <w:abstractNumId w:val="14"/>
  </w:num>
  <w:num w:numId="13" w16cid:durableId="264268278">
    <w:abstractNumId w:val="16"/>
  </w:num>
  <w:num w:numId="14" w16cid:durableId="1243489533">
    <w:abstractNumId w:val="7"/>
  </w:num>
  <w:num w:numId="15" w16cid:durableId="1793009770">
    <w:abstractNumId w:val="9"/>
  </w:num>
  <w:num w:numId="16" w16cid:durableId="7413421">
    <w:abstractNumId w:val="2"/>
  </w:num>
  <w:num w:numId="17" w16cid:durableId="1984459600">
    <w:abstractNumId w:val="19"/>
  </w:num>
  <w:num w:numId="18" w16cid:durableId="1400975955">
    <w:abstractNumId w:val="18"/>
  </w:num>
  <w:num w:numId="19" w16cid:durableId="1418821038">
    <w:abstractNumId w:val="17"/>
  </w:num>
  <w:num w:numId="20" w16cid:durableId="784621663">
    <w:abstractNumId w:val="21"/>
  </w:num>
  <w:num w:numId="21" w16cid:durableId="471337421">
    <w:abstractNumId w:val="4"/>
  </w:num>
  <w:num w:numId="22" w16cid:durableId="121384590">
    <w:abstractNumId w:val="12"/>
  </w:num>
  <w:num w:numId="23" w16cid:durableId="1060862167">
    <w:abstractNumId w:val="3"/>
  </w:num>
  <w:num w:numId="24" w16cid:durableId="2879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36DA"/>
    <w:rsid w:val="00016864"/>
    <w:rsid w:val="00017857"/>
    <w:rsid w:val="00020982"/>
    <w:rsid w:val="00021230"/>
    <w:rsid w:val="00022564"/>
    <w:rsid w:val="00022F77"/>
    <w:rsid w:val="000245BC"/>
    <w:rsid w:val="0003160F"/>
    <w:rsid w:val="00031AC4"/>
    <w:rsid w:val="00031CA7"/>
    <w:rsid w:val="0003370D"/>
    <w:rsid w:val="00034532"/>
    <w:rsid w:val="00036005"/>
    <w:rsid w:val="0004100E"/>
    <w:rsid w:val="00044C5C"/>
    <w:rsid w:val="00045578"/>
    <w:rsid w:val="00053803"/>
    <w:rsid w:val="00062450"/>
    <w:rsid w:val="00063493"/>
    <w:rsid w:val="00063AB4"/>
    <w:rsid w:val="000768A4"/>
    <w:rsid w:val="00081892"/>
    <w:rsid w:val="00086453"/>
    <w:rsid w:val="0008715A"/>
    <w:rsid w:val="00091D05"/>
    <w:rsid w:val="0009426B"/>
    <w:rsid w:val="0009608A"/>
    <w:rsid w:val="000A006B"/>
    <w:rsid w:val="000A0392"/>
    <w:rsid w:val="000A0E78"/>
    <w:rsid w:val="000A37C4"/>
    <w:rsid w:val="000A448F"/>
    <w:rsid w:val="000B2F0C"/>
    <w:rsid w:val="000C0387"/>
    <w:rsid w:val="000C2468"/>
    <w:rsid w:val="000C3312"/>
    <w:rsid w:val="000C432B"/>
    <w:rsid w:val="000D0099"/>
    <w:rsid w:val="000D038E"/>
    <w:rsid w:val="000D766F"/>
    <w:rsid w:val="000E4456"/>
    <w:rsid w:val="000E691D"/>
    <w:rsid w:val="000E7249"/>
    <w:rsid w:val="000E7549"/>
    <w:rsid w:val="000F6123"/>
    <w:rsid w:val="000F6C5F"/>
    <w:rsid w:val="000F778D"/>
    <w:rsid w:val="00102165"/>
    <w:rsid w:val="00111CE0"/>
    <w:rsid w:val="001167A8"/>
    <w:rsid w:val="00117AD8"/>
    <w:rsid w:val="00120EC2"/>
    <w:rsid w:val="0012371E"/>
    <w:rsid w:val="00126427"/>
    <w:rsid w:val="00130E5F"/>
    <w:rsid w:val="001312AA"/>
    <w:rsid w:val="00131706"/>
    <w:rsid w:val="001319B0"/>
    <w:rsid w:val="001320A1"/>
    <w:rsid w:val="0013594E"/>
    <w:rsid w:val="0014149A"/>
    <w:rsid w:val="00141670"/>
    <w:rsid w:val="00141B53"/>
    <w:rsid w:val="00150B1D"/>
    <w:rsid w:val="00150DDF"/>
    <w:rsid w:val="001518DD"/>
    <w:rsid w:val="00152A1B"/>
    <w:rsid w:val="00154DB4"/>
    <w:rsid w:val="00154E18"/>
    <w:rsid w:val="00155599"/>
    <w:rsid w:val="001557DD"/>
    <w:rsid w:val="00156EF3"/>
    <w:rsid w:val="00160BA8"/>
    <w:rsid w:val="00162643"/>
    <w:rsid w:val="00170AD9"/>
    <w:rsid w:val="001744FA"/>
    <w:rsid w:val="00177C12"/>
    <w:rsid w:val="00177F4B"/>
    <w:rsid w:val="001833EB"/>
    <w:rsid w:val="00186211"/>
    <w:rsid w:val="00190B84"/>
    <w:rsid w:val="00190C55"/>
    <w:rsid w:val="00191D44"/>
    <w:rsid w:val="00193F0B"/>
    <w:rsid w:val="00195AF8"/>
    <w:rsid w:val="00196EDF"/>
    <w:rsid w:val="0019729D"/>
    <w:rsid w:val="001A0337"/>
    <w:rsid w:val="001A67CE"/>
    <w:rsid w:val="001B5787"/>
    <w:rsid w:val="001B64D4"/>
    <w:rsid w:val="001B6F18"/>
    <w:rsid w:val="001C02D7"/>
    <w:rsid w:val="001C44D9"/>
    <w:rsid w:val="001C7656"/>
    <w:rsid w:val="001D16D6"/>
    <w:rsid w:val="001D3815"/>
    <w:rsid w:val="001D467D"/>
    <w:rsid w:val="001D6A81"/>
    <w:rsid w:val="001D7D7E"/>
    <w:rsid w:val="001E19C7"/>
    <w:rsid w:val="001E39D6"/>
    <w:rsid w:val="001E7277"/>
    <w:rsid w:val="001F2333"/>
    <w:rsid w:val="001F3A42"/>
    <w:rsid w:val="001F5F84"/>
    <w:rsid w:val="00203811"/>
    <w:rsid w:val="00204DFB"/>
    <w:rsid w:val="002050A6"/>
    <w:rsid w:val="00206CC2"/>
    <w:rsid w:val="00207A9D"/>
    <w:rsid w:val="00210D87"/>
    <w:rsid w:val="00212FFE"/>
    <w:rsid w:val="00215A87"/>
    <w:rsid w:val="00220030"/>
    <w:rsid w:val="00220749"/>
    <w:rsid w:val="0022112B"/>
    <w:rsid w:val="00224673"/>
    <w:rsid w:val="00224C35"/>
    <w:rsid w:val="00226230"/>
    <w:rsid w:val="00226A77"/>
    <w:rsid w:val="002304BA"/>
    <w:rsid w:val="00231CEF"/>
    <w:rsid w:val="00234BC5"/>
    <w:rsid w:val="00240A20"/>
    <w:rsid w:val="00245DD8"/>
    <w:rsid w:val="002460FF"/>
    <w:rsid w:val="002462A2"/>
    <w:rsid w:val="00261768"/>
    <w:rsid w:val="0026706D"/>
    <w:rsid w:val="002701C0"/>
    <w:rsid w:val="00270E66"/>
    <w:rsid w:val="002718DF"/>
    <w:rsid w:val="00272F21"/>
    <w:rsid w:val="00274F37"/>
    <w:rsid w:val="00275891"/>
    <w:rsid w:val="002779A9"/>
    <w:rsid w:val="00282665"/>
    <w:rsid w:val="00285B58"/>
    <w:rsid w:val="00285E1D"/>
    <w:rsid w:val="00286876"/>
    <w:rsid w:val="002869E6"/>
    <w:rsid w:val="00287815"/>
    <w:rsid w:val="00290B49"/>
    <w:rsid w:val="0029308C"/>
    <w:rsid w:val="0029425E"/>
    <w:rsid w:val="00294FB0"/>
    <w:rsid w:val="002973BA"/>
    <w:rsid w:val="0029786F"/>
    <w:rsid w:val="002A7838"/>
    <w:rsid w:val="002B1C06"/>
    <w:rsid w:val="002B3238"/>
    <w:rsid w:val="002B45CF"/>
    <w:rsid w:val="002B47BB"/>
    <w:rsid w:val="002B4847"/>
    <w:rsid w:val="002B4B6D"/>
    <w:rsid w:val="002C166D"/>
    <w:rsid w:val="002C30B1"/>
    <w:rsid w:val="002D46B6"/>
    <w:rsid w:val="002E0CA9"/>
    <w:rsid w:val="002E2DD2"/>
    <w:rsid w:val="002E65DC"/>
    <w:rsid w:val="002F090A"/>
    <w:rsid w:val="00300044"/>
    <w:rsid w:val="00300ADA"/>
    <w:rsid w:val="003020DB"/>
    <w:rsid w:val="00302833"/>
    <w:rsid w:val="00302F15"/>
    <w:rsid w:val="00303E9D"/>
    <w:rsid w:val="003045B1"/>
    <w:rsid w:val="00305008"/>
    <w:rsid w:val="003062F9"/>
    <w:rsid w:val="0030752F"/>
    <w:rsid w:val="0031314B"/>
    <w:rsid w:val="003145E9"/>
    <w:rsid w:val="003149C8"/>
    <w:rsid w:val="003168F0"/>
    <w:rsid w:val="00327349"/>
    <w:rsid w:val="003277F0"/>
    <w:rsid w:val="0033365D"/>
    <w:rsid w:val="0034019E"/>
    <w:rsid w:val="00340BAB"/>
    <w:rsid w:val="00344661"/>
    <w:rsid w:val="00344E25"/>
    <w:rsid w:val="00345745"/>
    <w:rsid w:val="00347B7E"/>
    <w:rsid w:val="003523F7"/>
    <w:rsid w:val="00353355"/>
    <w:rsid w:val="0035690B"/>
    <w:rsid w:val="00360D1F"/>
    <w:rsid w:val="00361EC2"/>
    <w:rsid w:val="003626E0"/>
    <w:rsid w:val="00374EB5"/>
    <w:rsid w:val="00377EEE"/>
    <w:rsid w:val="00381EB6"/>
    <w:rsid w:val="0038747C"/>
    <w:rsid w:val="00387AE3"/>
    <w:rsid w:val="0039017E"/>
    <w:rsid w:val="00391C9C"/>
    <w:rsid w:val="00397003"/>
    <w:rsid w:val="00397A2E"/>
    <w:rsid w:val="003A1696"/>
    <w:rsid w:val="003A2964"/>
    <w:rsid w:val="003A46F2"/>
    <w:rsid w:val="003A6396"/>
    <w:rsid w:val="003B009C"/>
    <w:rsid w:val="003B319F"/>
    <w:rsid w:val="003B3C5A"/>
    <w:rsid w:val="003B61C1"/>
    <w:rsid w:val="003B66BD"/>
    <w:rsid w:val="003C1871"/>
    <w:rsid w:val="003C7710"/>
    <w:rsid w:val="003D11D0"/>
    <w:rsid w:val="003D6F71"/>
    <w:rsid w:val="003D73CF"/>
    <w:rsid w:val="003D7834"/>
    <w:rsid w:val="003D791E"/>
    <w:rsid w:val="003E05BF"/>
    <w:rsid w:val="003E090C"/>
    <w:rsid w:val="003E091F"/>
    <w:rsid w:val="003E0A7E"/>
    <w:rsid w:val="003E49D4"/>
    <w:rsid w:val="003E5DDA"/>
    <w:rsid w:val="003E6780"/>
    <w:rsid w:val="003E6C27"/>
    <w:rsid w:val="003F0209"/>
    <w:rsid w:val="003F4A93"/>
    <w:rsid w:val="003F5E3F"/>
    <w:rsid w:val="0040115C"/>
    <w:rsid w:val="00401C64"/>
    <w:rsid w:val="00402AAE"/>
    <w:rsid w:val="00402C3D"/>
    <w:rsid w:val="0040362A"/>
    <w:rsid w:val="00404CA5"/>
    <w:rsid w:val="00406A23"/>
    <w:rsid w:val="00413196"/>
    <w:rsid w:val="00413291"/>
    <w:rsid w:val="00430053"/>
    <w:rsid w:val="00430157"/>
    <w:rsid w:val="00434C10"/>
    <w:rsid w:val="004372F5"/>
    <w:rsid w:val="00444DA4"/>
    <w:rsid w:val="00447907"/>
    <w:rsid w:val="004506D3"/>
    <w:rsid w:val="00453502"/>
    <w:rsid w:val="00453B39"/>
    <w:rsid w:val="004544BD"/>
    <w:rsid w:val="0045486D"/>
    <w:rsid w:val="00460639"/>
    <w:rsid w:val="00462798"/>
    <w:rsid w:val="004700A4"/>
    <w:rsid w:val="0047288D"/>
    <w:rsid w:val="004732C1"/>
    <w:rsid w:val="00475D3D"/>
    <w:rsid w:val="00481CA9"/>
    <w:rsid w:val="004843DF"/>
    <w:rsid w:val="004878E3"/>
    <w:rsid w:val="0049044F"/>
    <w:rsid w:val="00491B88"/>
    <w:rsid w:val="00494722"/>
    <w:rsid w:val="00494AC1"/>
    <w:rsid w:val="00494CAF"/>
    <w:rsid w:val="00495D2C"/>
    <w:rsid w:val="004A703F"/>
    <w:rsid w:val="004B1781"/>
    <w:rsid w:val="004B1C7E"/>
    <w:rsid w:val="004B1E8E"/>
    <w:rsid w:val="004B1F11"/>
    <w:rsid w:val="004B3C41"/>
    <w:rsid w:val="004C15C0"/>
    <w:rsid w:val="004C21B6"/>
    <w:rsid w:val="004C2FE9"/>
    <w:rsid w:val="004C33EC"/>
    <w:rsid w:val="004C4F02"/>
    <w:rsid w:val="004C778A"/>
    <w:rsid w:val="004D1B59"/>
    <w:rsid w:val="004D2BB6"/>
    <w:rsid w:val="004D4114"/>
    <w:rsid w:val="004E13D6"/>
    <w:rsid w:val="004E1534"/>
    <w:rsid w:val="004E2555"/>
    <w:rsid w:val="004E53C4"/>
    <w:rsid w:val="004E59EE"/>
    <w:rsid w:val="004E5D06"/>
    <w:rsid w:val="004F2A7C"/>
    <w:rsid w:val="004F3D16"/>
    <w:rsid w:val="004F5BA6"/>
    <w:rsid w:val="004F6A54"/>
    <w:rsid w:val="004F6E49"/>
    <w:rsid w:val="0050109D"/>
    <w:rsid w:val="0050159A"/>
    <w:rsid w:val="00501FB8"/>
    <w:rsid w:val="005021F5"/>
    <w:rsid w:val="005046D6"/>
    <w:rsid w:val="00506B4B"/>
    <w:rsid w:val="005073C2"/>
    <w:rsid w:val="00511772"/>
    <w:rsid w:val="00512946"/>
    <w:rsid w:val="00517C76"/>
    <w:rsid w:val="00521292"/>
    <w:rsid w:val="00521B5A"/>
    <w:rsid w:val="00530B28"/>
    <w:rsid w:val="00531A96"/>
    <w:rsid w:val="005331E6"/>
    <w:rsid w:val="005334B2"/>
    <w:rsid w:val="0053446F"/>
    <w:rsid w:val="00535E54"/>
    <w:rsid w:val="005360C4"/>
    <w:rsid w:val="00543FEF"/>
    <w:rsid w:val="00552602"/>
    <w:rsid w:val="00556809"/>
    <w:rsid w:val="005573E2"/>
    <w:rsid w:val="00557734"/>
    <w:rsid w:val="00557A94"/>
    <w:rsid w:val="00561722"/>
    <w:rsid w:val="005668F9"/>
    <w:rsid w:val="00566DF6"/>
    <w:rsid w:val="005673F5"/>
    <w:rsid w:val="00567E80"/>
    <w:rsid w:val="0057410C"/>
    <w:rsid w:val="00580FB9"/>
    <w:rsid w:val="005815FD"/>
    <w:rsid w:val="005837DE"/>
    <w:rsid w:val="00583D49"/>
    <w:rsid w:val="005844B6"/>
    <w:rsid w:val="00585A3E"/>
    <w:rsid w:val="00585EBB"/>
    <w:rsid w:val="00585F7F"/>
    <w:rsid w:val="005862AB"/>
    <w:rsid w:val="00587871"/>
    <w:rsid w:val="00590294"/>
    <w:rsid w:val="0059187B"/>
    <w:rsid w:val="00591FE9"/>
    <w:rsid w:val="00593A8F"/>
    <w:rsid w:val="005972C0"/>
    <w:rsid w:val="00597F87"/>
    <w:rsid w:val="005A1571"/>
    <w:rsid w:val="005A3C4F"/>
    <w:rsid w:val="005A486D"/>
    <w:rsid w:val="005A52B9"/>
    <w:rsid w:val="005A66C5"/>
    <w:rsid w:val="005A7C00"/>
    <w:rsid w:val="005B00E5"/>
    <w:rsid w:val="005B09B0"/>
    <w:rsid w:val="005B0FB5"/>
    <w:rsid w:val="005B1060"/>
    <w:rsid w:val="005B3EBB"/>
    <w:rsid w:val="005B5056"/>
    <w:rsid w:val="005B5198"/>
    <w:rsid w:val="005B6590"/>
    <w:rsid w:val="005C27E4"/>
    <w:rsid w:val="005C7A15"/>
    <w:rsid w:val="005D0424"/>
    <w:rsid w:val="005D1CF7"/>
    <w:rsid w:val="005D3C7E"/>
    <w:rsid w:val="005D4308"/>
    <w:rsid w:val="005D7C18"/>
    <w:rsid w:val="005E342F"/>
    <w:rsid w:val="005E62DF"/>
    <w:rsid w:val="005E780E"/>
    <w:rsid w:val="005E7C8D"/>
    <w:rsid w:val="005F1BE4"/>
    <w:rsid w:val="005F26B1"/>
    <w:rsid w:val="005F56C6"/>
    <w:rsid w:val="00602713"/>
    <w:rsid w:val="00604A1C"/>
    <w:rsid w:val="00604B7F"/>
    <w:rsid w:val="00607D9B"/>
    <w:rsid w:val="00610E25"/>
    <w:rsid w:val="00611425"/>
    <w:rsid w:val="006138D4"/>
    <w:rsid w:val="00614D94"/>
    <w:rsid w:val="0062000D"/>
    <w:rsid w:val="0062203F"/>
    <w:rsid w:val="00623CFC"/>
    <w:rsid w:val="006253E9"/>
    <w:rsid w:val="006268CF"/>
    <w:rsid w:val="0063280B"/>
    <w:rsid w:val="00632A6E"/>
    <w:rsid w:val="006430D3"/>
    <w:rsid w:val="0065006B"/>
    <w:rsid w:val="00650446"/>
    <w:rsid w:val="00650BB7"/>
    <w:rsid w:val="0065146F"/>
    <w:rsid w:val="00653EF1"/>
    <w:rsid w:val="00655322"/>
    <w:rsid w:val="00660828"/>
    <w:rsid w:val="00661F0B"/>
    <w:rsid w:val="00665DAD"/>
    <w:rsid w:val="00670291"/>
    <w:rsid w:val="006759DF"/>
    <w:rsid w:val="00683920"/>
    <w:rsid w:val="00684F76"/>
    <w:rsid w:val="006924CE"/>
    <w:rsid w:val="00697208"/>
    <w:rsid w:val="006A002F"/>
    <w:rsid w:val="006A0FF3"/>
    <w:rsid w:val="006A3C99"/>
    <w:rsid w:val="006A4A63"/>
    <w:rsid w:val="006A7FFC"/>
    <w:rsid w:val="006B4E0C"/>
    <w:rsid w:val="006B71EF"/>
    <w:rsid w:val="006C186F"/>
    <w:rsid w:val="006C5DA2"/>
    <w:rsid w:val="006C7317"/>
    <w:rsid w:val="006D2D99"/>
    <w:rsid w:val="006E207E"/>
    <w:rsid w:val="006E2189"/>
    <w:rsid w:val="006E6296"/>
    <w:rsid w:val="006E71B8"/>
    <w:rsid w:val="006E7200"/>
    <w:rsid w:val="006E7B63"/>
    <w:rsid w:val="006E7E32"/>
    <w:rsid w:val="006F05A7"/>
    <w:rsid w:val="006F072A"/>
    <w:rsid w:val="006F2B93"/>
    <w:rsid w:val="006F6089"/>
    <w:rsid w:val="006F73FB"/>
    <w:rsid w:val="006F7F55"/>
    <w:rsid w:val="00706C49"/>
    <w:rsid w:val="007076F6"/>
    <w:rsid w:val="00710DD9"/>
    <w:rsid w:val="00713627"/>
    <w:rsid w:val="00713BFC"/>
    <w:rsid w:val="00713D62"/>
    <w:rsid w:val="00717D3F"/>
    <w:rsid w:val="00720278"/>
    <w:rsid w:val="00720D09"/>
    <w:rsid w:val="00720E52"/>
    <w:rsid w:val="00721659"/>
    <w:rsid w:val="007222E0"/>
    <w:rsid w:val="0072305E"/>
    <w:rsid w:val="0072593C"/>
    <w:rsid w:val="00727126"/>
    <w:rsid w:val="00727A8F"/>
    <w:rsid w:val="0073672C"/>
    <w:rsid w:val="0074226E"/>
    <w:rsid w:val="00742558"/>
    <w:rsid w:val="00747B1B"/>
    <w:rsid w:val="0075443D"/>
    <w:rsid w:val="00761355"/>
    <w:rsid w:val="00762524"/>
    <w:rsid w:val="007668BF"/>
    <w:rsid w:val="00771F83"/>
    <w:rsid w:val="007724CA"/>
    <w:rsid w:val="00772C77"/>
    <w:rsid w:val="007765B4"/>
    <w:rsid w:val="007839C7"/>
    <w:rsid w:val="00783DA3"/>
    <w:rsid w:val="00785AF7"/>
    <w:rsid w:val="00785F41"/>
    <w:rsid w:val="007862B4"/>
    <w:rsid w:val="00786B02"/>
    <w:rsid w:val="00787C75"/>
    <w:rsid w:val="00791600"/>
    <w:rsid w:val="007933EA"/>
    <w:rsid w:val="00793F44"/>
    <w:rsid w:val="00795386"/>
    <w:rsid w:val="00795B41"/>
    <w:rsid w:val="00796FA3"/>
    <w:rsid w:val="007A3621"/>
    <w:rsid w:val="007A508B"/>
    <w:rsid w:val="007A5827"/>
    <w:rsid w:val="007A699B"/>
    <w:rsid w:val="007B0301"/>
    <w:rsid w:val="007B311A"/>
    <w:rsid w:val="007C36EB"/>
    <w:rsid w:val="007C3E72"/>
    <w:rsid w:val="007C45F5"/>
    <w:rsid w:val="007C59D8"/>
    <w:rsid w:val="007D32D0"/>
    <w:rsid w:val="007D39DE"/>
    <w:rsid w:val="007D591E"/>
    <w:rsid w:val="007E0215"/>
    <w:rsid w:val="007E1924"/>
    <w:rsid w:val="007E225F"/>
    <w:rsid w:val="007E6648"/>
    <w:rsid w:val="007F03D9"/>
    <w:rsid w:val="007F0D71"/>
    <w:rsid w:val="007F5897"/>
    <w:rsid w:val="007F5AD4"/>
    <w:rsid w:val="007F62EA"/>
    <w:rsid w:val="007F6431"/>
    <w:rsid w:val="007F71C3"/>
    <w:rsid w:val="008019C4"/>
    <w:rsid w:val="00801DA1"/>
    <w:rsid w:val="00810AAC"/>
    <w:rsid w:val="008129BE"/>
    <w:rsid w:val="00821E50"/>
    <w:rsid w:val="0082321B"/>
    <w:rsid w:val="00825B23"/>
    <w:rsid w:val="00826920"/>
    <w:rsid w:val="00826F5D"/>
    <w:rsid w:val="008302B4"/>
    <w:rsid w:val="00830971"/>
    <w:rsid w:val="00830E0C"/>
    <w:rsid w:val="008319BB"/>
    <w:rsid w:val="00840566"/>
    <w:rsid w:val="00853086"/>
    <w:rsid w:val="00860778"/>
    <w:rsid w:val="00866CFF"/>
    <w:rsid w:val="00870D5F"/>
    <w:rsid w:val="008733EC"/>
    <w:rsid w:val="00874ACA"/>
    <w:rsid w:val="00874E5D"/>
    <w:rsid w:val="00876C97"/>
    <w:rsid w:val="00884A8E"/>
    <w:rsid w:val="00887797"/>
    <w:rsid w:val="008904F6"/>
    <w:rsid w:val="00892850"/>
    <w:rsid w:val="0089285C"/>
    <w:rsid w:val="00892DD3"/>
    <w:rsid w:val="00893448"/>
    <w:rsid w:val="008934F7"/>
    <w:rsid w:val="008A051E"/>
    <w:rsid w:val="008A090B"/>
    <w:rsid w:val="008A23DA"/>
    <w:rsid w:val="008A46D5"/>
    <w:rsid w:val="008A478C"/>
    <w:rsid w:val="008B04E0"/>
    <w:rsid w:val="008B0AAD"/>
    <w:rsid w:val="008B375F"/>
    <w:rsid w:val="008B4F8A"/>
    <w:rsid w:val="008B550E"/>
    <w:rsid w:val="008B631B"/>
    <w:rsid w:val="008B6D29"/>
    <w:rsid w:val="008C0AEE"/>
    <w:rsid w:val="008C1AD7"/>
    <w:rsid w:val="008C7FA3"/>
    <w:rsid w:val="008D0E57"/>
    <w:rsid w:val="008D26AF"/>
    <w:rsid w:val="008D6108"/>
    <w:rsid w:val="008D71EE"/>
    <w:rsid w:val="008E2A4E"/>
    <w:rsid w:val="008E3177"/>
    <w:rsid w:val="008E5930"/>
    <w:rsid w:val="008E7C0C"/>
    <w:rsid w:val="008E7C19"/>
    <w:rsid w:val="008F0A11"/>
    <w:rsid w:val="008F17B1"/>
    <w:rsid w:val="008F7164"/>
    <w:rsid w:val="009038C7"/>
    <w:rsid w:val="009064CE"/>
    <w:rsid w:val="00906CF1"/>
    <w:rsid w:val="009106B7"/>
    <w:rsid w:val="009139BE"/>
    <w:rsid w:val="00916377"/>
    <w:rsid w:val="00917B8C"/>
    <w:rsid w:val="009210F4"/>
    <w:rsid w:val="00922239"/>
    <w:rsid w:val="009265C7"/>
    <w:rsid w:val="00926722"/>
    <w:rsid w:val="009334BA"/>
    <w:rsid w:val="00940470"/>
    <w:rsid w:val="00942AC4"/>
    <w:rsid w:val="00944920"/>
    <w:rsid w:val="0094499E"/>
    <w:rsid w:val="00946027"/>
    <w:rsid w:val="00946460"/>
    <w:rsid w:val="00952CAA"/>
    <w:rsid w:val="00953BC3"/>
    <w:rsid w:val="009541DC"/>
    <w:rsid w:val="009560FB"/>
    <w:rsid w:val="009563E0"/>
    <w:rsid w:val="009565E1"/>
    <w:rsid w:val="00957CCD"/>
    <w:rsid w:val="009602C5"/>
    <w:rsid w:val="00963B7F"/>
    <w:rsid w:val="00965F0E"/>
    <w:rsid w:val="00966301"/>
    <w:rsid w:val="009664B9"/>
    <w:rsid w:val="00972D0F"/>
    <w:rsid w:val="00973C3A"/>
    <w:rsid w:val="00974150"/>
    <w:rsid w:val="00986E0E"/>
    <w:rsid w:val="009A2CF4"/>
    <w:rsid w:val="009A60FA"/>
    <w:rsid w:val="009A6D02"/>
    <w:rsid w:val="009B3079"/>
    <w:rsid w:val="009C1C03"/>
    <w:rsid w:val="009C5728"/>
    <w:rsid w:val="009D1407"/>
    <w:rsid w:val="009D3F32"/>
    <w:rsid w:val="009D432C"/>
    <w:rsid w:val="009D43F4"/>
    <w:rsid w:val="009D5DB6"/>
    <w:rsid w:val="009D5F5A"/>
    <w:rsid w:val="009D7A48"/>
    <w:rsid w:val="009D7C07"/>
    <w:rsid w:val="009E0B5A"/>
    <w:rsid w:val="009E5818"/>
    <w:rsid w:val="009E6574"/>
    <w:rsid w:val="009F2199"/>
    <w:rsid w:val="00A003CC"/>
    <w:rsid w:val="00A01A9C"/>
    <w:rsid w:val="00A01C09"/>
    <w:rsid w:val="00A02ABF"/>
    <w:rsid w:val="00A031EE"/>
    <w:rsid w:val="00A0322B"/>
    <w:rsid w:val="00A03A37"/>
    <w:rsid w:val="00A052D1"/>
    <w:rsid w:val="00A07298"/>
    <w:rsid w:val="00A11E50"/>
    <w:rsid w:val="00A13641"/>
    <w:rsid w:val="00A37CE6"/>
    <w:rsid w:val="00A41810"/>
    <w:rsid w:val="00A435DE"/>
    <w:rsid w:val="00A43751"/>
    <w:rsid w:val="00A43C54"/>
    <w:rsid w:val="00A5174F"/>
    <w:rsid w:val="00A51EF2"/>
    <w:rsid w:val="00A52024"/>
    <w:rsid w:val="00A5251F"/>
    <w:rsid w:val="00A55DC7"/>
    <w:rsid w:val="00A5609E"/>
    <w:rsid w:val="00A570AF"/>
    <w:rsid w:val="00A5F963"/>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1A7E"/>
    <w:rsid w:val="00A830F1"/>
    <w:rsid w:val="00A8725D"/>
    <w:rsid w:val="00A91494"/>
    <w:rsid w:val="00A93341"/>
    <w:rsid w:val="00A9398C"/>
    <w:rsid w:val="00A94A09"/>
    <w:rsid w:val="00A957D7"/>
    <w:rsid w:val="00AA08F7"/>
    <w:rsid w:val="00AA0C12"/>
    <w:rsid w:val="00AA3837"/>
    <w:rsid w:val="00AB0E1F"/>
    <w:rsid w:val="00AB5CEF"/>
    <w:rsid w:val="00AB6251"/>
    <w:rsid w:val="00AC2BFF"/>
    <w:rsid w:val="00AC2EDF"/>
    <w:rsid w:val="00AC4807"/>
    <w:rsid w:val="00AC6A22"/>
    <w:rsid w:val="00AC762E"/>
    <w:rsid w:val="00AD2941"/>
    <w:rsid w:val="00AD2D57"/>
    <w:rsid w:val="00AD66A4"/>
    <w:rsid w:val="00AE128A"/>
    <w:rsid w:val="00AE21AB"/>
    <w:rsid w:val="00AE4B04"/>
    <w:rsid w:val="00AF1864"/>
    <w:rsid w:val="00AF21A9"/>
    <w:rsid w:val="00AF3D5D"/>
    <w:rsid w:val="00AF42DC"/>
    <w:rsid w:val="00AF7DF8"/>
    <w:rsid w:val="00B032F5"/>
    <w:rsid w:val="00B039F5"/>
    <w:rsid w:val="00B07CDC"/>
    <w:rsid w:val="00B11E12"/>
    <w:rsid w:val="00B121E7"/>
    <w:rsid w:val="00B136AF"/>
    <w:rsid w:val="00B15F75"/>
    <w:rsid w:val="00B16A40"/>
    <w:rsid w:val="00B3096B"/>
    <w:rsid w:val="00B312CF"/>
    <w:rsid w:val="00B31B6D"/>
    <w:rsid w:val="00B36A97"/>
    <w:rsid w:val="00B41313"/>
    <w:rsid w:val="00B43992"/>
    <w:rsid w:val="00B4498B"/>
    <w:rsid w:val="00B44E44"/>
    <w:rsid w:val="00B50066"/>
    <w:rsid w:val="00B51689"/>
    <w:rsid w:val="00B51AD9"/>
    <w:rsid w:val="00B539E2"/>
    <w:rsid w:val="00B54166"/>
    <w:rsid w:val="00B55EC4"/>
    <w:rsid w:val="00B55F0F"/>
    <w:rsid w:val="00B571DB"/>
    <w:rsid w:val="00B674CC"/>
    <w:rsid w:val="00B6753D"/>
    <w:rsid w:val="00B7028D"/>
    <w:rsid w:val="00B730A6"/>
    <w:rsid w:val="00B769CD"/>
    <w:rsid w:val="00B777D6"/>
    <w:rsid w:val="00B859DA"/>
    <w:rsid w:val="00B860DF"/>
    <w:rsid w:val="00BA2870"/>
    <w:rsid w:val="00BA54AA"/>
    <w:rsid w:val="00BA64BE"/>
    <w:rsid w:val="00BA6FA2"/>
    <w:rsid w:val="00BA748B"/>
    <w:rsid w:val="00BB0201"/>
    <w:rsid w:val="00BB1BC5"/>
    <w:rsid w:val="00BB3EB5"/>
    <w:rsid w:val="00BB3FD3"/>
    <w:rsid w:val="00BB5A06"/>
    <w:rsid w:val="00BB732B"/>
    <w:rsid w:val="00BC4B31"/>
    <w:rsid w:val="00BC4E30"/>
    <w:rsid w:val="00BC5271"/>
    <w:rsid w:val="00BC5757"/>
    <w:rsid w:val="00BE012C"/>
    <w:rsid w:val="00BE4218"/>
    <w:rsid w:val="00BE449A"/>
    <w:rsid w:val="00BE5D72"/>
    <w:rsid w:val="00BE6EEC"/>
    <w:rsid w:val="00BE7857"/>
    <w:rsid w:val="00BF204B"/>
    <w:rsid w:val="00BF39A9"/>
    <w:rsid w:val="00BF4255"/>
    <w:rsid w:val="00BF4EEB"/>
    <w:rsid w:val="00BF6F3D"/>
    <w:rsid w:val="00BF7A8F"/>
    <w:rsid w:val="00C007D7"/>
    <w:rsid w:val="00C017E9"/>
    <w:rsid w:val="00C01DD3"/>
    <w:rsid w:val="00C036DE"/>
    <w:rsid w:val="00C03C7A"/>
    <w:rsid w:val="00C04E8C"/>
    <w:rsid w:val="00C120AE"/>
    <w:rsid w:val="00C15DDF"/>
    <w:rsid w:val="00C166D4"/>
    <w:rsid w:val="00C21B5F"/>
    <w:rsid w:val="00C21C00"/>
    <w:rsid w:val="00C21FC8"/>
    <w:rsid w:val="00C247ED"/>
    <w:rsid w:val="00C30F69"/>
    <w:rsid w:val="00C33217"/>
    <w:rsid w:val="00C343E4"/>
    <w:rsid w:val="00C34C0C"/>
    <w:rsid w:val="00C36428"/>
    <w:rsid w:val="00C36A59"/>
    <w:rsid w:val="00C40993"/>
    <w:rsid w:val="00C40DF1"/>
    <w:rsid w:val="00C43073"/>
    <w:rsid w:val="00C44D4D"/>
    <w:rsid w:val="00C457F8"/>
    <w:rsid w:val="00C5278F"/>
    <w:rsid w:val="00C573EC"/>
    <w:rsid w:val="00C63190"/>
    <w:rsid w:val="00C650DB"/>
    <w:rsid w:val="00C75F4A"/>
    <w:rsid w:val="00C760B4"/>
    <w:rsid w:val="00C767F6"/>
    <w:rsid w:val="00C7721C"/>
    <w:rsid w:val="00C80A8E"/>
    <w:rsid w:val="00C816F0"/>
    <w:rsid w:val="00C82DA5"/>
    <w:rsid w:val="00C835D3"/>
    <w:rsid w:val="00C8569E"/>
    <w:rsid w:val="00C87BBB"/>
    <w:rsid w:val="00C92347"/>
    <w:rsid w:val="00C945D4"/>
    <w:rsid w:val="00CA11D6"/>
    <w:rsid w:val="00CA42E0"/>
    <w:rsid w:val="00CA76B4"/>
    <w:rsid w:val="00CB34BB"/>
    <w:rsid w:val="00CC1154"/>
    <w:rsid w:val="00CC1161"/>
    <w:rsid w:val="00CC5E15"/>
    <w:rsid w:val="00CC6595"/>
    <w:rsid w:val="00CD31DC"/>
    <w:rsid w:val="00CD3C31"/>
    <w:rsid w:val="00CD4601"/>
    <w:rsid w:val="00CD4750"/>
    <w:rsid w:val="00CE5167"/>
    <w:rsid w:val="00CF4B12"/>
    <w:rsid w:val="00CF4B83"/>
    <w:rsid w:val="00D00F49"/>
    <w:rsid w:val="00D01DE9"/>
    <w:rsid w:val="00D02ABC"/>
    <w:rsid w:val="00D03E75"/>
    <w:rsid w:val="00D07AA4"/>
    <w:rsid w:val="00D1067E"/>
    <w:rsid w:val="00D160EA"/>
    <w:rsid w:val="00D20D6F"/>
    <w:rsid w:val="00D2657F"/>
    <w:rsid w:val="00D2724C"/>
    <w:rsid w:val="00D34995"/>
    <w:rsid w:val="00D3609A"/>
    <w:rsid w:val="00D378B5"/>
    <w:rsid w:val="00D43FCD"/>
    <w:rsid w:val="00D44985"/>
    <w:rsid w:val="00D52259"/>
    <w:rsid w:val="00D54CD4"/>
    <w:rsid w:val="00D55A62"/>
    <w:rsid w:val="00D56201"/>
    <w:rsid w:val="00D64D87"/>
    <w:rsid w:val="00D6511D"/>
    <w:rsid w:val="00D717A8"/>
    <w:rsid w:val="00D7273D"/>
    <w:rsid w:val="00D76C40"/>
    <w:rsid w:val="00D76DBC"/>
    <w:rsid w:val="00D770E1"/>
    <w:rsid w:val="00D8225D"/>
    <w:rsid w:val="00D83C66"/>
    <w:rsid w:val="00D86111"/>
    <w:rsid w:val="00D90D54"/>
    <w:rsid w:val="00D928E3"/>
    <w:rsid w:val="00D92D5D"/>
    <w:rsid w:val="00D94587"/>
    <w:rsid w:val="00D94E98"/>
    <w:rsid w:val="00D96F2A"/>
    <w:rsid w:val="00D97671"/>
    <w:rsid w:val="00D97D0C"/>
    <w:rsid w:val="00DA4D38"/>
    <w:rsid w:val="00DA688E"/>
    <w:rsid w:val="00DA7DA9"/>
    <w:rsid w:val="00DB070B"/>
    <w:rsid w:val="00DB51A7"/>
    <w:rsid w:val="00DC023F"/>
    <w:rsid w:val="00DC1387"/>
    <w:rsid w:val="00DC6060"/>
    <w:rsid w:val="00DD36BF"/>
    <w:rsid w:val="00DD3728"/>
    <w:rsid w:val="00DD3A4B"/>
    <w:rsid w:val="00DD460B"/>
    <w:rsid w:val="00DD5717"/>
    <w:rsid w:val="00DD58F6"/>
    <w:rsid w:val="00DD6158"/>
    <w:rsid w:val="00DD67CA"/>
    <w:rsid w:val="00DD6CAC"/>
    <w:rsid w:val="00DD7123"/>
    <w:rsid w:val="00DD7B7D"/>
    <w:rsid w:val="00DE553F"/>
    <w:rsid w:val="00DF2F8B"/>
    <w:rsid w:val="00DF3F2C"/>
    <w:rsid w:val="00DF5390"/>
    <w:rsid w:val="00DF542C"/>
    <w:rsid w:val="00DF71F7"/>
    <w:rsid w:val="00DF7D9F"/>
    <w:rsid w:val="00E01D8C"/>
    <w:rsid w:val="00E0395D"/>
    <w:rsid w:val="00E0524D"/>
    <w:rsid w:val="00E07C1D"/>
    <w:rsid w:val="00E10322"/>
    <w:rsid w:val="00E10BB2"/>
    <w:rsid w:val="00E15071"/>
    <w:rsid w:val="00E1731B"/>
    <w:rsid w:val="00E17E6C"/>
    <w:rsid w:val="00E2129F"/>
    <w:rsid w:val="00E22301"/>
    <w:rsid w:val="00E2264E"/>
    <w:rsid w:val="00E23817"/>
    <w:rsid w:val="00E25B83"/>
    <w:rsid w:val="00E27F16"/>
    <w:rsid w:val="00E3162A"/>
    <w:rsid w:val="00E3246B"/>
    <w:rsid w:val="00E3250B"/>
    <w:rsid w:val="00E36597"/>
    <w:rsid w:val="00E376D6"/>
    <w:rsid w:val="00E37ECB"/>
    <w:rsid w:val="00E420FD"/>
    <w:rsid w:val="00E44178"/>
    <w:rsid w:val="00E457E4"/>
    <w:rsid w:val="00E46260"/>
    <w:rsid w:val="00E51D67"/>
    <w:rsid w:val="00E55A21"/>
    <w:rsid w:val="00E62000"/>
    <w:rsid w:val="00E64E65"/>
    <w:rsid w:val="00E65EBC"/>
    <w:rsid w:val="00E719F0"/>
    <w:rsid w:val="00E71F76"/>
    <w:rsid w:val="00E72CAE"/>
    <w:rsid w:val="00E740C9"/>
    <w:rsid w:val="00E77A55"/>
    <w:rsid w:val="00E81750"/>
    <w:rsid w:val="00E84FA1"/>
    <w:rsid w:val="00E85770"/>
    <w:rsid w:val="00E8588C"/>
    <w:rsid w:val="00E873CC"/>
    <w:rsid w:val="00E91612"/>
    <w:rsid w:val="00E93E9E"/>
    <w:rsid w:val="00E9789B"/>
    <w:rsid w:val="00EA01CC"/>
    <w:rsid w:val="00EA6A8D"/>
    <w:rsid w:val="00EA6CA3"/>
    <w:rsid w:val="00EB174E"/>
    <w:rsid w:val="00EB1A4B"/>
    <w:rsid w:val="00EB5AEC"/>
    <w:rsid w:val="00EC14D6"/>
    <w:rsid w:val="00ED1C42"/>
    <w:rsid w:val="00ED3DD6"/>
    <w:rsid w:val="00ED47D1"/>
    <w:rsid w:val="00ED5705"/>
    <w:rsid w:val="00ED6219"/>
    <w:rsid w:val="00ED671E"/>
    <w:rsid w:val="00ED6A9E"/>
    <w:rsid w:val="00EE0ACF"/>
    <w:rsid w:val="00EE1113"/>
    <w:rsid w:val="00EE21D8"/>
    <w:rsid w:val="00EE4EE1"/>
    <w:rsid w:val="00EE6001"/>
    <w:rsid w:val="00EE7048"/>
    <w:rsid w:val="00EF497A"/>
    <w:rsid w:val="00EF52B0"/>
    <w:rsid w:val="00EF79FD"/>
    <w:rsid w:val="00F00C53"/>
    <w:rsid w:val="00F02B01"/>
    <w:rsid w:val="00F043BD"/>
    <w:rsid w:val="00F05423"/>
    <w:rsid w:val="00F07CA6"/>
    <w:rsid w:val="00F1338E"/>
    <w:rsid w:val="00F16538"/>
    <w:rsid w:val="00F17CD2"/>
    <w:rsid w:val="00F261C7"/>
    <w:rsid w:val="00F26E8B"/>
    <w:rsid w:val="00F3449C"/>
    <w:rsid w:val="00F41761"/>
    <w:rsid w:val="00F42363"/>
    <w:rsid w:val="00F43355"/>
    <w:rsid w:val="00F43B27"/>
    <w:rsid w:val="00F47289"/>
    <w:rsid w:val="00F5150A"/>
    <w:rsid w:val="00F52C12"/>
    <w:rsid w:val="00F54376"/>
    <w:rsid w:val="00F563C8"/>
    <w:rsid w:val="00F56F1A"/>
    <w:rsid w:val="00F56F36"/>
    <w:rsid w:val="00F64D17"/>
    <w:rsid w:val="00F65778"/>
    <w:rsid w:val="00F6668C"/>
    <w:rsid w:val="00F671DC"/>
    <w:rsid w:val="00F67756"/>
    <w:rsid w:val="00F67838"/>
    <w:rsid w:val="00F67D8A"/>
    <w:rsid w:val="00F7208D"/>
    <w:rsid w:val="00F72B01"/>
    <w:rsid w:val="00F7308D"/>
    <w:rsid w:val="00F734C3"/>
    <w:rsid w:val="00F73F31"/>
    <w:rsid w:val="00F74AD8"/>
    <w:rsid w:val="00F7698A"/>
    <w:rsid w:val="00F7739D"/>
    <w:rsid w:val="00F808D5"/>
    <w:rsid w:val="00F81A26"/>
    <w:rsid w:val="00F83B57"/>
    <w:rsid w:val="00F85CAD"/>
    <w:rsid w:val="00F85DF1"/>
    <w:rsid w:val="00F86471"/>
    <w:rsid w:val="00F86FE2"/>
    <w:rsid w:val="00F93BC8"/>
    <w:rsid w:val="00FA0260"/>
    <w:rsid w:val="00FA0C5B"/>
    <w:rsid w:val="00FA3BB2"/>
    <w:rsid w:val="00FB29A1"/>
    <w:rsid w:val="00FB2A9D"/>
    <w:rsid w:val="00FB2B10"/>
    <w:rsid w:val="00FB4B6E"/>
    <w:rsid w:val="00FB6295"/>
    <w:rsid w:val="00FC0661"/>
    <w:rsid w:val="00FC0DF8"/>
    <w:rsid w:val="00FC20E4"/>
    <w:rsid w:val="00FC3673"/>
    <w:rsid w:val="00FC436E"/>
    <w:rsid w:val="00FC7A0F"/>
    <w:rsid w:val="00FD4CB0"/>
    <w:rsid w:val="00FE2D54"/>
    <w:rsid w:val="00FE3811"/>
    <w:rsid w:val="00FE464F"/>
    <w:rsid w:val="00FE4A90"/>
    <w:rsid w:val="00FE74B1"/>
    <w:rsid w:val="00FF0682"/>
    <w:rsid w:val="00FF3C75"/>
    <w:rsid w:val="00FF5058"/>
    <w:rsid w:val="00FF6EED"/>
    <w:rsid w:val="024694B6"/>
    <w:rsid w:val="02749DDD"/>
    <w:rsid w:val="030AD676"/>
    <w:rsid w:val="06CF84EF"/>
    <w:rsid w:val="083F8A02"/>
    <w:rsid w:val="08D7B1B9"/>
    <w:rsid w:val="0A89B68C"/>
    <w:rsid w:val="0AE96C6D"/>
    <w:rsid w:val="0B52EEA1"/>
    <w:rsid w:val="0C9FA67B"/>
    <w:rsid w:val="0CA2E35C"/>
    <w:rsid w:val="0DC1AD02"/>
    <w:rsid w:val="0E1814A4"/>
    <w:rsid w:val="0E481E2E"/>
    <w:rsid w:val="0E9D9C4C"/>
    <w:rsid w:val="11C88F77"/>
    <w:rsid w:val="128F8E3A"/>
    <w:rsid w:val="140951CB"/>
    <w:rsid w:val="148CC0C6"/>
    <w:rsid w:val="14C93972"/>
    <w:rsid w:val="1654E470"/>
    <w:rsid w:val="177E9196"/>
    <w:rsid w:val="179298B4"/>
    <w:rsid w:val="182B6BF8"/>
    <w:rsid w:val="18D18285"/>
    <w:rsid w:val="1A33CE07"/>
    <w:rsid w:val="1B0E13B1"/>
    <w:rsid w:val="1B1EF09A"/>
    <w:rsid w:val="1BBF7A9B"/>
    <w:rsid w:val="1C26FC20"/>
    <w:rsid w:val="1D226F38"/>
    <w:rsid w:val="1E230943"/>
    <w:rsid w:val="1E4DD6C9"/>
    <w:rsid w:val="1E6EF0BB"/>
    <w:rsid w:val="1F093A01"/>
    <w:rsid w:val="23F499A8"/>
    <w:rsid w:val="2BF26DDD"/>
    <w:rsid w:val="2C03DF24"/>
    <w:rsid w:val="2DA5F3BE"/>
    <w:rsid w:val="2F50757C"/>
    <w:rsid w:val="2FF32D6D"/>
    <w:rsid w:val="305A99E7"/>
    <w:rsid w:val="315674A6"/>
    <w:rsid w:val="318EF1C1"/>
    <w:rsid w:val="32DF38B3"/>
    <w:rsid w:val="33EA45C3"/>
    <w:rsid w:val="35D330B4"/>
    <w:rsid w:val="35ED0949"/>
    <w:rsid w:val="37396ED5"/>
    <w:rsid w:val="374EFA26"/>
    <w:rsid w:val="37694564"/>
    <w:rsid w:val="393141AD"/>
    <w:rsid w:val="393E5796"/>
    <w:rsid w:val="3B0373B4"/>
    <w:rsid w:val="3CDFE93E"/>
    <w:rsid w:val="3DB111C9"/>
    <w:rsid w:val="3F5B4492"/>
    <w:rsid w:val="3F9C44A5"/>
    <w:rsid w:val="40297BC4"/>
    <w:rsid w:val="411D5B4F"/>
    <w:rsid w:val="418D3DC4"/>
    <w:rsid w:val="41D531CD"/>
    <w:rsid w:val="4274CA98"/>
    <w:rsid w:val="449B7DA5"/>
    <w:rsid w:val="44EDFC01"/>
    <w:rsid w:val="4568D92C"/>
    <w:rsid w:val="456E2D87"/>
    <w:rsid w:val="45851183"/>
    <w:rsid w:val="46F80931"/>
    <w:rsid w:val="472F15EA"/>
    <w:rsid w:val="495F84AF"/>
    <w:rsid w:val="4B5C0955"/>
    <w:rsid w:val="4B832515"/>
    <w:rsid w:val="4C2D9D99"/>
    <w:rsid w:val="4C47E581"/>
    <w:rsid w:val="501F1F4E"/>
    <w:rsid w:val="5146B5CE"/>
    <w:rsid w:val="51663904"/>
    <w:rsid w:val="521D1DC9"/>
    <w:rsid w:val="52C43D5E"/>
    <w:rsid w:val="54A69268"/>
    <w:rsid w:val="552201E3"/>
    <w:rsid w:val="55495F4F"/>
    <w:rsid w:val="555D7FF6"/>
    <w:rsid w:val="55E8F070"/>
    <w:rsid w:val="5785DF59"/>
    <w:rsid w:val="586D7EF6"/>
    <w:rsid w:val="5877D732"/>
    <w:rsid w:val="59107CF2"/>
    <w:rsid w:val="59678F39"/>
    <w:rsid w:val="5A4CFD2A"/>
    <w:rsid w:val="5AD57A5B"/>
    <w:rsid w:val="5E6F32E1"/>
    <w:rsid w:val="5ECF9E61"/>
    <w:rsid w:val="6216E980"/>
    <w:rsid w:val="6606A62E"/>
    <w:rsid w:val="66E4A9EC"/>
    <w:rsid w:val="66EC117E"/>
    <w:rsid w:val="67EE5142"/>
    <w:rsid w:val="68260202"/>
    <w:rsid w:val="6A99EA58"/>
    <w:rsid w:val="6B2B7BFF"/>
    <w:rsid w:val="6B67F797"/>
    <w:rsid w:val="6BD4ED2D"/>
    <w:rsid w:val="6BDFF67E"/>
    <w:rsid w:val="6E589A03"/>
    <w:rsid w:val="6EA3BFD8"/>
    <w:rsid w:val="73837122"/>
    <w:rsid w:val="7384648F"/>
    <w:rsid w:val="73C6E7BD"/>
    <w:rsid w:val="75897918"/>
    <w:rsid w:val="7914F4D9"/>
    <w:rsid w:val="79BD198C"/>
    <w:rsid w:val="7AC513C3"/>
    <w:rsid w:val="7BBE5B06"/>
    <w:rsid w:val="7CFF6EC2"/>
    <w:rsid w:val="7D79F131"/>
    <w:rsid w:val="7E4C6B22"/>
    <w:rsid w:val="7E4C7A38"/>
    <w:rsid w:val="7F979849"/>
    <w:rsid w:val="7FDB1E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4DC54736-D655-42DC-9393-4AFD4EBD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styleId="NoSpacing">
    <w:name w:val="No Spacing"/>
    <w:uiPriority w:val="1"/>
    <w:qFormat/>
    <w:rsid w:val="00B07CDC"/>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7F0D71"/>
    <w:rPr>
      <w:sz w:val="16"/>
      <w:szCs w:val="16"/>
    </w:rPr>
  </w:style>
  <w:style w:type="paragraph" w:styleId="CommentText">
    <w:name w:val="annotation text"/>
    <w:basedOn w:val="Normal"/>
    <w:link w:val="CommentTextChar"/>
    <w:uiPriority w:val="99"/>
    <w:unhideWhenUsed/>
    <w:rsid w:val="007F0D71"/>
    <w:rPr>
      <w:sz w:val="20"/>
      <w:szCs w:val="20"/>
    </w:rPr>
  </w:style>
  <w:style w:type="character" w:customStyle="1" w:styleId="CommentTextChar">
    <w:name w:val="Comment Text Char"/>
    <w:basedOn w:val="DefaultParagraphFont"/>
    <w:link w:val="CommentText"/>
    <w:uiPriority w:val="99"/>
    <w:rsid w:val="007F0D71"/>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7F0D71"/>
    <w:rPr>
      <w:b/>
      <w:bCs/>
    </w:rPr>
  </w:style>
  <w:style w:type="character" w:customStyle="1" w:styleId="CommentSubjectChar">
    <w:name w:val="Comment Subject Char"/>
    <w:basedOn w:val="CommentTextChar"/>
    <w:link w:val="CommentSubject"/>
    <w:uiPriority w:val="99"/>
    <w:semiHidden/>
    <w:rsid w:val="007F0D71"/>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14537946">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custT="1"/>
      <dgm:spPr/>
      <dgm:t>
        <a:bodyPr/>
        <a:lstStyle/>
        <a:p>
          <a:pPr algn="ctr"/>
          <a:r>
            <a:rPr lang="en-GB" sz="800"/>
            <a:t>Director of Communications and Engagement</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17C880B7-BE92-408D-B171-B58CD46355B6}">
      <dgm:prSet custT="1"/>
      <dgm:spPr/>
      <dgm:t>
        <a:bodyPr/>
        <a:lstStyle/>
        <a:p>
          <a:pPr algn="ctr"/>
          <a:r>
            <a:rPr lang="en-GB" sz="800"/>
            <a:t>Communications Manager (General)</a:t>
          </a:r>
        </a:p>
      </dgm:t>
    </dgm:pt>
    <dgm:pt modelId="{38F9D0AA-1DF5-4AB9-9F4E-6CE85D3081A7}" type="parTrans" cxnId="{F777B423-F763-4781-B5CA-908AC71D3BAA}">
      <dgm:prSet/>
      <dgm:spPr/>
      <dgm:t>
        <a:bodyPr/>
        <a:lstStyle/>
        <a:p>
          <a:pPr algn="ctr"/>
          <a:endParaRPr lang="en-GB"/>
        </a:p>
      </dgm:t>
    </dgm:pt>
    <dgm:pt modelId="{EEB628A0-095F-415D-AD2F-A3AE7D23C168}" type="sibTrans" cxnId="{F777B423-F763-4781-B5CA-908AC71D3BAA}">
      <dgm:prSet/>
      <dgm:spPr/>
      <dgm:t>
        <a:bodyPr/>
        <a:lstStyle/>
        <a:p>
          <a:pPr algn="ctr"/>
          <a:endParaRPr lang="en-GB"/>
        </a:p>
      </dgm:t>
    </dgm:pt>
    <dgm:pt modelId="{627E9312-22AB-45F5-959B-DACC522DA32A}">
      <dgm:prSet custT="1"/>
      <dgm:spPr/>
      <dgm:t>
        <a:bodyPr/>
        <a:lstStyle/>
        <a:p>
          <a:pPr algn="ctr"/>
          <a:r>
            <a:rPr lang="en-GB" sz="800"/>
            <a:t>Senior Communications Manager (External Comms &amp; Marketing)</a:t>
          </a:r>
        </a:p>
      </dgm:t>
    </dgm:pt>
    <dgm:pt modelId="{B5CBE5FF-7BFE-4E29-B412-7FA717972A68}" type="parTrans" cxnId="{86D1643A-5B85-4C70-80AE-4B7456D71426}">
      <dgm:prSet/>
      <dgm:spPr/>
      <dgm:t>
        <a:bodyPr/>
        <a:lstStyle/>
        <a:p>
          <a:endParaRPr lang="en-GB"/>
        </a:p>
      </dgm:t>
    </dgm:pt>
    <dgm:pt modelId="{38C84A58-715E-49DA-993C-7AE83EA08DFC}" type="sibTrans" cxnId="{86D1643A-5B85-4C70-80AE-4B7456D71426}">
      <dgm:prSet/>
      <dgm:spPr/>
      <dgm:t>
        <a:bodyPr/>
        <a:lstStyle/>
        <a:p>
          <a:endParaRPr lang="en-GB"/>
        </a:p>
      </dgm:t>
    </dgm:pt>
    <dgm:pt modelId="{1A0681A4-77F0-4A9D-83F9-FAE93A18BC78}">
      <dgm:prSet custT="1"/>
      <dgm:spPr/>
      <dgm:t>
        <a:bodyPr/>
        <a:lstStyle/>
        <a:p>
          <a:pPr algn="ctr"/>
          <a:r>
            <a:rPr lang="en-GB" sz="800"/>
            <a:t>External Comms &amp; Marketing Specialist </a:t>
          </a:r>
        </a:p>
      </dgm:t>
    </dgm:pt>
    <dgm:pt modelId="{EADAA88B-0E60-4C20-AAC6-D3F13AEC05CD}" type="parTrans" cxnId="{A5ABBEE4-F8E4-4834-A531-3E5497E6D8D7}">
      <dgm:prSet/>
      <dgm:spPr/>
      <dgm:t>
        <a:bodyPr/>
        <a:lstStyle/>
        <a:p>
          <a:endParaRPr lang="en-GB"/>
        </a:p>
      </dgm:t>
    </dgm:pt>
    <dgm:pt modelId="{BC4E54C4-FF08-46A9-A3AD-E32E493329BC}" type="sibTrans" cxnId="{A5ABBEE4-F8E4-4834-A531-3E5497E6D8D7}">
      <dgm:prSet/>
      <dgm:spPr/>
      <dgm:t>
        <a:bodyPr/>
        <a:lstStyle/>
        <a:p>
          <a:endParaRPr lang="en-GB"/>
        </a:p>
      </dgm:t>
    </dgm:pt>
    <dgm:pt modelId="{0290412A-932A-4DFE-91A0-80A0F1622984}">
      <dgm:prSet phldrT="[Text]" custT="1"/>
      <dgm:spPr/>
      <dgm:t>
        <a:bodyPr/>
        <a:lstStyle/>
        <a:p>
          <a:pPr algn="ctr"/>
          <a:r>
            <a:rPr lang="en-GB" sz="800"/>
            <a:t>Graphic Design Specialist</a:t>
          </a:r>
        </a:p>
      </dgm:t>
    </dgm:pt>
    <dgm:pt modelId="{08D7CC02-4E24-4676-912A-08E42DB1FB26}" type="parTrans" cxnId="{313878C3-156D-417C-8232-EF7B352EE2CF}">
      <dgm:prSet/>
      <dgm:spPr/>
      <dgm:t>
        <a:bodyPr/>
        <a:lstStyle/>
        <a:p>
          <a:endParaRPr lang="en-GB"/>
        </a:p>
      </dgm:t>
    </dgm:pt>
    <dgm:pt modelId="{1C1DD5F4-85AA-4FFD-B96F-8E4F187D4A2C}" type="sibTrans" cxnId="{313878C3-156D-417C-8232-EF7B352EE2CF}">
      <dgm:prSet/>
      <dgm:spPr/>
      <dgm:t>
        <a:bodyPr/>
        <a:lstStyle/>
        <a:p>
          <a:endParaRPr lang="en-GB"/>
        </a:p>
      </dgm:t>
    </dgm:pt>
    <dgm:pt modelId="{77C21990-80CB-43AA-B88B-5F4F807AB4FB}">
      <dgm:prSet phldrT="[Text]" custT="1"/>
      <dgm:spPr/>
      <dgm:t>
        <a:bodyPr/>
        <a:lstStyle/>
        <a:p>
          <a:pPr algn="ctr"/>
          <a:r>
            <a:rPr lang="en-GB" sz="800"/>
            <a:t>Colleague Engagement and Experience Specialist</a:t>
          </a:r>
        </a:p>
      </dgm:t>
    </dgm:pt>
    <dgm:pt modelId="{656DFD7E-AA5B-480D-8E49-DECB3CD9ACA1}" type="parTrans" cxnId="{ABBED31D-50BB-4C4A-9C7C-E63BE139E401}">
      <dgm:prSet/>
      <dgm:spPr/>
      <dgm:t>
        <a:bodyPr/>
        <a:lstStyle/>
        <a:p>
          <a:endParaRPr lang="en-GB"/>
        </a:p>
      </dgm:t>
    </dgm:pt>
    <dgm:pt modelId="{201BEA26-D275-45DC-BA6E-0BEE22316E42}" type="sibTrans" cxnId="{ABBED31D-50BB-4C4A-9C7C-E63BE139E401}">
      <dgm:prSet/>
      <dgm:spPr/>
      <dgm:t>
        <a:bodyPr/>
        <a:lstStyle/>
        <a:p>
          <a:endParaRPr lang="en-GB"/>
        </a:p>
      </dgm:t>
    </dgm:pt>
    <dgm:pt modelId="{5819CEA2-B423-40A8-9FC1-8A7C6E0C1418}">
      <dgm:prSet phldrT="[Text]" custT="1"/>
      <dgm:spPr/>
      <dgm:t>
        <a:bodyPr/>
        <a:lstStyle/>
        <a:p>
          <a:pPr algn="ctr"/>
          <a:r>
            <a:rPr lang="en-GB" sz="800"/>
            <a:t>Communications and Campaigns Specialist</a:t>
          </a:r>
        </a:p>
      </dgm:t>
    </dgm:pt>
    <dgm:pt modelId="{FCB9709B-C1F9-4EE9-9B2C-DAA8F7894794}" type="parTrans" cxnId="{AEF2F004-2D2B-498E-BB8D-D7DC96B44E1B}">
      <dgm:prSet/>
      <dgm:spPr/>
      <dgm:t>
        <a:bodyPr/>
        <a:lstStyle/>
        <a:p>
          <a:endParaRPr lang="en-GB"/>
        </a:p>
      </dgm:t>
    </dgm:pt>
    <dgm:pt modelId="{AE27C5B2-8915-4DFD-96FB-2F650C04BF98}" type="sibTrans" cxnId="{AEF2F004-2D2B-498E-BB8D-D7DC96B44E1B}">
      <dgm:prSet/>
      <dgm:spPr/>
      <dgm:t>
        <a:bodyPr/>
        <a:lstStyle/>
        <a:p>
          <a:endParaRPr lang="en-GB"/>
        </a:p>
      </dgm:t>
    </dgm:pt>
    <dgm:pt modelId="{930D6129-C69A-422D-B2B9-D23E24254AF3}">
      <dgm:prSet custT="1"/>
      <dgm:spPr/>
      <dgm:t>
        <a:bodyPr/>
        <a:lstStyle/>
        <a:p>
          <a:pPr algn="ctr"/>
          <a:r>
            <a:rPr lang="en-GB" sz="800"/>
            <a:t>Communications Coordinator</a:t>
          </a:r>
        </a:p>
      </dgm:t>
    </dgm:pt>
    <dgm:pt modelId="{5EF2CA55-7D3E-4721-B810-6EA552E88A3C}" type="parTrans" cxnId="{6B20CFF6-10F2-43B0-BFC4-09968EC12F9E}">
      <dgm:prSet/>
      <dgm:spPr/>
      <dgm:t>
        <a:bodyPr/>
        <a:lstStyle/>
        <a:p>
          <a:endParaRPr lang="en-GB"/>
        </a:p>
      </dgm:t>
    </dgm:pt>
    <dgm:pt modelId="{53A052C1-5405-4D21-9EFF-5493A49E5BE9}" type="sibTrans" cxnId="{6B20CFF6-10F2-43B0-BFC4-09968EC12F9E}">
      <dgm:prSet/>
      <dgm:spPr/>
      <dgm:t>
        <a:bodyPr/>
        <a:lstStyle/>
        <a:p>
          <a:endParaRPr lang="en-GB"/>
        </a:p>
      </dgm:t>
    </dgm:pt>
    <dgm:pt modelId="{05ECC3AF-ED62-4AB0-94C9-F625D864102C}">
      <dgm:prSet custT="1"/>
      <dgm:spPr/>
      <dgm:t>
        <a:bodyPr/>
        <a:lstStyle/>
        <a:p>
          <a:pPr algn="ctr"/>
          <a:r>
            <a:rPr lang="en-GB" sz="800"/>
            <a:t>Digital &amp; Social Specialist </a:t>
          </a:r>
        </a:p>
      </dgm:t>
    </dgm:pt>
    <dgm:pt modelId="{D30D1065-98F2-4575-8281-B25910522F65}" type="parTrans" cxnId="{5B1E29DE-A148-4B13-8ADB-293A440606B3}">
      <dgm:prSet/>
      <dgm:spPr/>
      <dgm:t>
        <a:bodyPr/>
        <a:lstStyle/>
        <a:p>
          <a:endParaRPr lang="en-GB"/>
        </a:p>
      </dgm:t>
    </dgm:pt>
    <dgm:pt modelId="{1A227DB4-6296-4C8E-B3A4-229D525C6588}" type="sibTrans" cxnId="{5B1E29DE-A148-4B13-8ADB-293A440606B3}">
      <dgm:prSet/>
      <dgm:spPr/>
      <dgm:t>
        <a:bodyPr/>
        <a:lstStyle/>
        <a:p>
          <a:endParaRPr lang="en-GB"/>
        </a:p>
      </dgm:t>
    </dgm:pt>
    <dgm:pt modelId="{4CB4A1B0-C224-4899-9008-A250B24950A5}">
      <dgm:prSet phldrT="[Text]" custT="1"/>
      <dgm:spPr/>
      <dgm:t>
        <a:bodyPr/>
        <a:lstStyle/>
        <a:p>
          <a:pPr algn="ctr"/>
          <a:r>
            <a:rPr lang="en-GB" sz="800"/>
            <a:t>Senior Communications Manager (Internal Comms &amp; Engagement)</a:t>
          </a:r>
        </a:p>
      </dgm:t>
    </dgm:pt>
    <dgm:pt modelId="{11F7DCD7-114B-40EC-A265-0D1682A1211A}" type="parTrans" cxnId="{26774CC9-919B-4868-838F-39889CA47C3B}">
      <dgm:prSet/>
      <dgm:spPr/>
      <dgm:t>
        <a:bodyPr/>
        <a:lstStyle/>
        <a:p>
          <a:endParaRPr lang="en-GB"/>
        </a:p>
      </dgm:t>
    </dgm:pt>
    <dgm:pt modelId="{A0529664-8119-470C-9C9E-1B9A67D1516A}" type="sibTrans" cxnId="{26774CC9-919B-4868-838F-39889CA47C3B}">
      <dgm:prSet/>
      <dgm:spPr/>
      <dgm:t>
        <a:bodyPr/>
        <a:lstStyle/>
        <a:p>
          <a:endParaRPr lang="en-GB"/>
        </a:p>
      </dgm:t>
    </dgm:pt>
    <dgm:pt modelId="{1050FA07-A2D0-4996-BB28-BFDB0D6558AF}">
      <dgm:prSet phldrT="[Text]" custT="1"/>
      <dgm:spPr/>
      <dgm:t>
        <a:bodyPr/>
        <a:lstStyle/>
        <a:p>
          <a:pPr algn="ctr"/>
          <a:r>
            <a:rPr lang="en-GB" sz="800"/>
            <a:t>Internal Communications Manager - Projects</a:t>
          </a:r>
        </a:p>
      </dgm:t>
    </dgm:pt>
    <dgm:pt modelId="{DC4765A7-DAB6-44F9-93BB-6C9CCC09B977}" type="parTrans" cxnId="{5A8895A2-DC28-4BE0-8568-F81BA21F4FEE}">
      <dgm:prSet/>
      <dgm:spPr/>
      <dgm:t>
        <a:bodyPr/>
        <a:lstStyle/>
        <a:p>
          <a:endParaRPr lang="en-GB"/>
        </a:p>
      </dgm:t>
    </dgm:pt>
    <dgm:pt modelId="{4A6C8F20-4FA0-4686-AE18-2BCCF1C3EA0D}" type="sibTrans" cxnId="{5A8895A2-DC28-4BE0-8568-F81BA21F4FEE}">
      <dgm:prSet/>
      <dgm:spPr/>
      <dgm:t>
        <a:bodyPr/>
        <a:lstStyle/>
        <a:p>
          <a:endParaRPr lang="en-GB"/>
        </a:p>
      </dgm:t>
    </dgm:pt>
    <dgm:pt modelId="{319A6604-5B7A-46D9-8945-6E1EB5BA1612}">
      <dgm:prSet phldrT="[Text]" custT="1"/>
      <dgm:spPr/>
      <dgm:t>
        <a:bodyPr/>
        <a:lstStyle/>
        <a:p>
          <a:pPr algn="ctr"/>
          <a:r>
            <a:rPr lang="en-GB" sz="800"/>
            <a:t>Head of Policy &amp; Public Affairs</a:t>
          </a:r>
        </a:p>
      </dgm:t>
    </dgm:pt>
    <dgm:pt modelId="{6E6D2A0E-8E6A-46E7-BC6F-5C2361B8D7CC}" type="parTrans" cxnId="{CCD789FE-E5FB-4AD6-B88A-18084A7E4BD5}">
      <dgm:prSet/>
      <dgm:spPr/>
      <dgm:t>
        <a:bodyPr/>
        <a:lstStyle/>
        <a:p>
          <a:endParaRPr lang="en-GB"/>
        </a:p>
      </dgm:t>
    </dgm:pt>
    <dgm:pt modelId="{3872176E-3898-47C8-BBE7-EB8895D5EAF0}" type="sibTrans" cxnId="{CCD789FE-E5FB-4AD6-B88A-18084A7E4BD5}">
      <dgm:prSet/>
      <dgm:spPr/>
      <dgm:t>
        <a:bodyPr/>
        <a:lstStyle/>
        <a:p>
          <a:endParaRPr lang="en-GB"/>
        </a:p>
      </dgm:t>
    </dgm:pt>
    <dgm:pt modelId="{9002A792-99B1-442F-A533-B651C821E3DC}" type="pres">
      <dgm:prSet presAssocID="{24528B22-A916-4BD9-8CFC-9517AA481DF9}" presName="hierChild1" presStyleCnt="0">
        <dgm:presLayoutVars>
          <dgm:orgChart val="1"/>
          <dgm:chPref val="1"/>
          <dgm:dir/>
          <dgm:animOne val="branch"/>
          <dgm:animLvl val="lvl"/>
          <dgm:resizeHandles/>
        </dgm:presLayoutVars>
      </dgm:prSet>
      <dgm:spPr/>
    </dgm:pt>
    <dgm:pt modelId="{8706E697-6BDE-44A1-AF18-168291F5985B}" type="pres">
      <dgm:prSet presAssocID="{BA83E98F-2337-49F8-93DB-43A0CD230CC1}" presName="hierRoot1" presStyleCnt="0">
        <dgm:presLayoutVars>
          <dgm:hierBranch val="init"/>
        </dgm:presLayoutVars>
      </dgm:prSet>
      <dgm:spPr/>
    </dgm:pt>
    <dgm:pt modelId="{7506D3D1-9D69-4890-97A7-ABBF86363D5E}" type="pres">
      <dgm:prSet presAssocID="{BA83E98F-2337-49F8-93DB-43A0CD230CC1}" presName="rootComposite1" presStyleCnt="0"/>
      <dgm:spPr/>
    </dgm:pt>
    <dgm:pt modelId="{5418E405-6719-4C54-AEC3-01F619BC45B3}" type="pres">
      <dgm:prSet presAssocID="{BA83E98F-2337-49F8-93DB-43A0CD230CC1}" presName="rootText1" presStyleLbl="node0" presStyleIdx="0" presStyleCnt="1">
        <dgm:presLayoutVars>
          <dgm:chPref val="3"/>
        </dgm:presLayoutVars>
      </dgm:prSet>
      <dgm:spPr/>
    </dgm:pt>
    <dgm:pt modelId="{BCD4FC25-E96C-43B9-B956-7EB36E0473F1}" type="pres">
      <dgm:prSet presAssocID="{BA83E98F-2337-49F8-93DB-43A0CD230CC1}" presName="rootConnector1" presStyleLbl="node1" presStyleIdx="0" presStyleCnt="0"/>
      <dgm:spPr/>
    </dgm:pt>
    <dgm:pt modelId="{25EE2D94-74C4-4AA3-98F7-42BAE3FD9A62}" type="pres">
      <dgm:prSet presAssocID="{BA83E98F-2337-49F8-93DB-43A0CD230CC1}" presName="hierChild2" presStyleCnt="0"/>
      <dgm:spPr/>
    </dgm:pt>
    <dgm:pt modelId="{F7B7CC2F-781C-4343-BCEB-1A12684AB783}" type="pres">
      <dgm:prSet presAssocID="{6E6D2A0E-8E6A-46E7-BC6F-5C2361B8D7CC}" presName="Name37" presStyleLbl="parChTrans1D2" presStyleIdx="0" presStyleCnt="4"/>
      <dgm:spPr/>
    </dgm:pt>
    <dgm:pt modelId="{19BB939B-902F-444E-9CE0-96EBB9ADC689}" type="pres">
      <dgm:prSet presAssocID="{319A6604-5B7A-46D9-8945-6E1EB5BA1612}" presName="hierRoot2" presStyleCnt="0">
        <dgm:presLayoutVars>
          <dgm:hierBranch val="init"/>
        </dgm:presLayoutVars>
      </dgm:prSet>
      <dgm:spPr/>
    </dgm:pt>
    <dgm:pt modelId="{20DF8B19-8EAD-4D4A-8B22-190325FF6496}" type="pres">
      <dgm:prSet presAssocID="{319A6604-5B7A-46D9-8945-6E1EB5BA1612}" presName="rootComposite" presStyleCnt="0"/>
      <dgm:spPr/>
    </dgm:pt>
    <dgm:pt modelId="{A625E5FB-EDF5-4F3E-8718-87EEA7323D54}" type="pres">
      <dgm:prSet presAssocID="{319A6604-5B7A-46D9-8945-6E1EB5BA1612}" presName="rootText" presStyleLbl="node2" presStyleIdx="0" presStyleCnt="4">
        <dgm:presLayoutVars>
          <dgm:chPref val="3"/>
        </dgm:presLayoutVars>
      </dgm:prSet>
      <dgm:spPr/>
    </dgm:pt>
    <dgm:pt modelId="{47A93FD7-A87B-4642-B850-51EF9990F200}" type="pres">
      <dgm:prSet presAssocID="{319A6604-5B7A-46D9-8945-6E1EB5BA1612}" presName="rootConnector" presStyleLbl="node2" presStyleIdx="0" presStyleCnt="4"/>
      <dgm:spPr/>
    </dgm:pt>
    <dgm:pt modelId="{1B87D3A8-654A-4736-A890-BE860786574D}" type="pres">
      <dgm:prSet presAssocID="{319A6604-5B7A-46D9-8945-6E1EB5BA1612}" presName="hierChild4" presStyleCnt="0"/>
      <dgm:spPr/>
    </dgm:pt>
    <dgm:pt modelId="{2C7BDD07-C102-4C16-A3E1-4492F50B7826}" type="pres">
      <dgm:prSet presAssocID="{319A6604-5B7A-46D9-8945-6E1EB5BA1612}" presName="hierChild5" presStyleCnt="0"/>
      <dgm:spPr/>
    </dgm:pt>
    <dgm:pt modelId="{B1239E7D-321D-4A84-919F-8C40B2C4A84D}" type="pres">
      <dgm:prSet presAssocID="{11F7DCD7-114B-40EC-A265-0D1682A1211A}" presName="Name37" presStyleLbl="parChTrans1D2" presStyleIdx="1" presStyleCnt="4"/>
      <dgm:spPr/>
    </dgm:pt>
    <dgm:pt modelId="{9489B7EA-38E9-4832-BACD-B7455F31D4CB}" type="pres">
      <dgm:prSet presAssocID="{4CB4A1B0-C224-4899-9008-A250B24950A5}" presName="hierRoot2" presStyleCnt="0">
        <dgm:presLayoutVars>
          <dgm:hierBranch val="hang"/>
        </dgm:presLayoutVars>
      </dgm:prSet>
      <dgm:spPr/>
    </dgm:pt>
    <dgm:pt modelId="{4498543F-175D-4750-BF3D-AE0FC7D043BC}" type="pres">
      <dgm:prSet presAssocID="{4CB4A1B0-C224-4899-9008-A250B24950A5}" presName="rootComposite" presStyleCnt="0"/>
      <dgm:spPr/>
    </dgm:pt>
    <dgm:pt modelId="{B6EDA643-D749-442B-82D7-A67A1A708470}" type="pres">
      <dgm:prSet presAssocID="{4CB4A1B0-C224-4899-9008-A250B24950A5}" presName="rootText" presStyleLbl="node2" presStyleIdx="1" presStyleCnt="4">
        <dgm:presLayoutVars>
          <dgm:chPref val="3"/>
        </dgm:presLayoutVars>
      </dgm:prSet>
      <dgm:spPr/>
    </dgm:pt>
    <dgm:pt modelId="{F88EF58E-BBEF-406B-9964-41E2E1045CA7}" type="pres">
      <dgm:prSet presAssocID="{4CB4A1B0-C224-4899-9008-A250B24950A5}" presName="rootConnector" presStyleLbl="node2" presStyleIdx="1" presStyleCnt="4"/>
      <dgm:spPr/>
    </dgm:pt>
    <dgm:pt modelId="{8ECE1C71-3044-4D5F-AB42-1A0B23B7D09D}" type="pres">
      <dgm:prSet presAssocID="{4CB4A1B0-C224-4899-9008-A250B24950A5}" presName="hierChild4" presStyleCnt="0"/>
      <dgm:spPr/>
    </dgm:pt>
    <dgm:pt modelId="{DEB570D0-2C62-4837-88B5-B39C9BC8C966}" type="pres">
      <dgm:prSet presAssocID="{DC4765A7-DAB6-44F9-93BB-6C9CCC09B977}" presName="Name48" presStyleLbl="parChTrans1D3" presStyleIdx="0" presStyleCnt="7"/>
      <dgm:spPr/>
    </dgm:pt>
    <dgm:pt modelId="{104FEF60-8A22-445E-92D7-66D8A1B6E8D7}" type="pres">
      <dgm:prSet presAssocID="{1050FA07-A2D0-4996-BB28-BFDB0D6558AF}" presName="hierRoot2" presStyleCnt="0">
        <dgm:presLayoutVars>
          <dgm:hierBranch val="init"/>
        </dgm:presLayoutVars>
      </dgm:prSet>
      <dgm:spPr/>
    </dgm:pt>
    <dgm:pt modelId="{39086C8D-A423-4C07-B7BA-63D693D894AD}" type="pres">
      <dgm:prSet presAssocID="{1050FA07-A2D0-4996-BB28-BFDB0D6558AF}" presName="rootComposite" presStyleCnt="0"/>
      <dgm:spPr/>
    </dgm:pt>
    <dgm:pt modelId="{FF6B9EFD-1F2E-4434-BDF0-D7B4EEE10311}" type="pres">
      <dgm:prSet presAssocID="{1050FA07-A2D0-4996-BB28-BFDB0D6558AF}" presName="rootText" presStyleLbl="node3" presStyleIdx="0" presStyleCnt="7">
        <dgm:presLayoutVars>
          <dgm:chPref val="3"/>
        </dgm:presLayoutVars>
      </dgm:prSet>
      <dgm:spPr/>
    </dgm:pt>
    <dgm:pt modelId="{918E2F1B-1F88-45E1-940E-EE818C2FEAC7}" type="pres">
      <dgm:prSet presAssocID="{1050FA07-A2D0-4996-BB28-BFDB0D6558AF}" presName="rootConnector" presStyleLbl="node3" presStyleIdx="0" presStyleCnt="7"/>
      <dgm:spPr/>
    </dgm:pt>
    <dgm:pt modelId="{EA35D9D1-9428-409F-A3A8-A711796A5842}" type="pres">
      <dgm:prSet presAssocID="{1050FA07-A2D0-4996-BB28-BFDB0D6558AF}" presName="hierChild4" presStyleCnt="0"/>
      <dgm:spPr/>
    </dgm:pt>
    <dgm:pt modelId="{5A298154-5178-41A0-A7BB-B1561488B483}" type="pres">
      <dgm:prSet presAssocID="{1050FA07-A2D0-4996-BB28-BFDB0D6558AF}" presName="hierChild5" presStyleCnt="0"/>
      <dgm:spPr/>
    </dgm:pt>
    <dgm:pt modelId="{28DB9744-ABB6-470E-BA9D-CAD16F9D198B}" type="pres">
      <dgm:prSet presAssocID="{08D7CC02-4E24-4676-912A-08E42DB1FB26}" presName="Name48" presStyleLbl="parChTrans1D3" presStyleIdx="1" presStyleCnt="7"/>
      <dgm:spPr/>
    </dgm:pt>
    <dgm:pt modelId="{4705DF54-C8FC-4D2B-8C4B-AD55DC101A71}" type="pres">
      <dgm:prSet presAssocID="{0290412A-932A-4DFE-91A0-80A0F1622984}" presName="hierRoot2" presStyleCnt="0">
        <dgm:presLayoutVars>
          <dgm:hierBranch val="init"/>
        </dgm:presLayoutVars>
      </dgm:prSet>
      <dgm:spPr/>
    </dgm:pt>
    <dgm:pt modelId="{4366FA23-6E83-4377-B0C6-8EC5515E303A}" type="pres">
      <dgm:prSet presAssocID="{0290412A-932A-4DFE-91A0-80A0F1622984}" presName="rootComposite" presStyleCnt="0"/>
      <dgm:spPr/>
    </dgm:pt>
    <dgm:pt modelId="{BD0C68C4-4FE4-4C1A-A43B-313FF98767C0}" type="pres">
      <dgm:prSet presAssocID="{0290412A-932A-4DFE-91A0-80A0F1622984}" presName="rootText" presStyleLbl="node3" presStyleIdx="1" presStyleCnt="7">
        <dgm:presLayoutVars>
          <dgm:chPref val="3"/>
        </dgm:presLayoutVars>
      </dgm:prSet>
      <dgm:spPr/>
    </dgm:pt>
    <dgm:pt modelId="{10DD9A6C-A0C6-42C3-A136-D13C5E7E00DE}" type="pres">
      <dgm:prSet presAssocID="{0290412A-932A-4DFE-91A0-80A0F1622984}" presName="rootConnector" presStyleLbl="node3" presStyleIdx="1" presStyleCnt="7"/>
      <dgm:spPr/>
    </dgm:pt>
    <dgm:pt modelId="{68EAA908-644C-48A3-A1B4-AE28EA7CB1AF}" type="pres">
      <dgm:prSet presAssocID="{0290412A-932A-4DFE-91A0-80A0F1622984}" presName="hierChild4" presStyleCnt="0"/>
      <dgm:spPr/>
    </dgm:pt>
    <dgm:pt modelId="{CF8840F7-CAB3-42F3-B12E-59DE83F7B9C1}" type="pres">
      <dgm:prSet presAssocID="{0290412A-932A-4DFE-91A0-80A0F1622984}" presName="hierChild5" presStyleCnt="0"/>
      <dgm:spPr/>
    </dgm:pt>
    <dgm:pt modelId="{B42A7A47-ADBA-4CD9-AA42-88B0CBBF7BF1}" type="pres">
      <dgm:prSet presAssocID="{656DFD7E-AA5B-480D-8E49-DECB3CD9ACA1}" presName="Name48" presStyleLbl="parChTrans1D3" presStyleIdx="2" presStyleCnt="7"/>
      <dgm:spPr/>
    </dgm:pt>
    <dgm:pt modelId="{25B3225F-2E18-4894-9F09-A7979AAB3A23}" type="pres">
      <dgm:prSet presAssocID="{77C21990-80CB-43AA-B88B-5F4F807AB4FB}" presName="hierRoot2" presStyleCnt="0">
        <dgm:presLayoutVars>
          <dgm:hierBranch val="init"/>
        </dgm:presLayoutVars>
      </dgm:prSet>
      <dgm:spPr/>
    </dgm:pt>
    <dgm:pt modelId="{3BC7F0EA-1F4A-4F72-B294-C7365113F41B}" type="pres">
      <dgm:prSet presAssocID="{77C21990-80CB-43AA-B88B-5F4F807AB4FB}" presName="rootComposite" presStyleCnt="0"/>
      <dgm:spPr/>
    </dgm:pt>
    <dgm:pt modelId="{74779CB3-AA98-4178-AFD0-B71898EC8CD1}" type="pres">
      <dgm:prSet presAssocID="{77C21990-80CB-43AA-B88B-5F4F807AB4FB}" presName="rootText" presStyleLbl="node3" presStyleIdx="2" presStyleCnt="7">
        <dgm:presLayoutVars>
          <dgm:chPref val="3"/>
        </dgm:presLayoutVars>
      </dgm:prSet>
      <dgm:spPr/>
    </dgm:pt>
    <dgm:pt modelId="{0A664E16-57CA-49F6-85C8-E59510B3B610}" type="pres">
      <dgm:prSet presAssocID="{77C21990-80CB-43AA-B88B-5F4F807AB4FB}" presName="rootConnector" presStyleLbl="node3" presStyleIdx="2" presStyleCnt="7"/>
      <dgm:spPr/>
    </dgm:pt>
    <dgm:pt modelId="{9883B3FA-1EB2-4413-AC10-BB39DDD2FE65}" type="pres">
      <dgm:prSet presAssocID="{77C21990-80CB-43AA-B88B-5F4F807AB4FB}" presName="hierChild4" presStyleCnt="0"/>
      <dgm:spPr/>
    </dgm:pt>
    <dgm:pt modelId="{B14BB884-4AA9-4FAB-B6DA-13650C6C830E}" type="pres">
      <dgm:prSet presAssocID="{77C21990-80CB-43AA-B88B-5F4F807AB4FB}" presName="hierChild5" presStyleCnt="0"/>
      <dgm:spPr/>
    </dgm:pt>
    <dgm:pt modelId="{FDBD7174-53E5-45A0-81D7-6D60CA21849E}" type="pres">
      <dgm:prSet presAssocID="{FCB9709B-C1F9-4EE9-9B2C-DAA8F7894794}" presName="Name48" presStyleLbl="parChTrans1D3" presStyleIdx="3" presStyleCnt="7"/>
      <dgm:spPr/>
    </dgm:pt>
    <dgm:pt modelId="{6769CDA8-416D-4C4E-8A89-86EB465F70BA}" type="pres">
      <dgm:prSet presAssocID="{5819CEA2-B423-40A8-9FC1-8A7C6E0C1418}" presName="hierRoot2" presStyleCnt="0">
        <dgm:presLayoutVars>
          <dgm:hierBranch val="init"/>
        </dgm:presLayoutVars>
      </dgm:prSet>
      <dgm:spPr/>
    </dgm:pt>
    <dgm:pt modelId="{C68CB8F0-F33B-417F-A79C-310324DD6C69}" type="pres">
      <dgm:prSet presAssocID="{5819CEA2-B423-40A8-9FC1-8A7C6E0C1418}" presName="rootComposite" presStyleCnt="0"/>
      <dgm:spPr/>
    </dgm:pt>
    <dgm:pt modelId="{8822C3BF-3093-48BC-957A-CD2D2B45276E}" type="pres">
      <dgm:prSet presAssocID="{5819CEA2-B423-40A8-9FC1-8A7C6E0C1418}" presName="rootText" presStyleLbl="node3" presStyleIdx="3" presStyleCnt="7">
        <dgm:presLayoutVars>
          <dgm:chPref val="3"/>
        </dgm:presLayoutVars>
      </dgm:prSet>
      <dgm:spPr/>
    </dgm:pt>
    <dgm:pt modelId="{FA5D5739-DD3E-4F64-A1F1-52CDB394C7DB}" type="pres">
      <dgm:prSet presAssocID="{5819CEA2-B423-40A8-9FC1-8A7C6E0C1418}" presName="rootConnector" presStyleLbl="node3" presStyleIdx="3" presStyleCnt="7"/>
      <dgm:spPr/>
    </dgm:pt>
    <dgm:pt modelId="{B3DFD279-A547-43EC-BBCF-9ABFCB011D67}" type="pres">
      <dgm:prSet presAssocID="{5819CEA2-B423-40A8-9FC1-8A7C6E0C1418}" presName="hierChild4" presStyleCnt="0"/>
      <dgm:spPr/>
    </dgm:pt>
    <dgm:pt modelId="{199F42F5-A622-49DC-B45C-4FE2A40F90F2}" type="pres">
      <dgm:prSet presAssocID="{5819CEA2-B423-40A8-9FC1-8A7C6E0C1418}" presName="hierChild5" presStyleCnt="0"/>
      <dgm:spPr/>
    </dgm:pt>
    <dgm:pt modelId="{4630859A-BC3B-4BF3-BC36-B6549974CEA6}" type="pres">
      <dgm:prSet presAssocID="{4CB4A1B0-C224-4899-9008-A250B24950A5}" presName="hierChild5" presStyleCnt="0"/>
      <dgm:spPr/>
    </dgm:pt>
    <dgm:pt modelId="{D51D0F71-487C-42D2-BC44-3F639BAE2EDE}" type="pres">
      <dgm:prSet presAssocID="{38F9D0AA-1DF5-4AB9-9F4E-6CE85D3081A7}" presName="Name37" presStyleLbl="parChTrans1D2" presStyleIdx="2" presStyleCnt="4"/>
      <dgm:spPr/>
    </dgm:pt>
    <dgm:pt modelId="{B6D6E582-93DD-4E9F-B106-092B56E61A38}" type="pres">
      <dgm:prSet presAssocID="{17C880B7-BE92-408D-B171-B58CD46355B6}" presName="hierRoot2" presStyleCnt="0">
        <dgm:presLayoutVars>
          <dgm:hierBranch val="init"/>
        </dgm:presLayoutVars>
      </dgm:prSet>
      <dgm:spPr/>
    </dgm:pt>
    <dgm:pt modelId="{0328242C-3291-4070-A274-BF02275E6191}" type="pres">
      <dgm:prSet presAssocID="{17C880B7-BE92-408D-B171-B58CD46355B6}" presName="rootComposite" presStyleCnt="0"/>
      <dgm:spPr/>
    </dgm:pt>
    <dgm:pt modelId="{340B0DD3-278C-41D3-9169-BC15161E0593}" type="pres">
      <dgm:prSet presAssocID="{17C880B7-BE92-408D-B171-B58CD46355B6}" presName="rootText" presStyleLbl="node2" presStyleIdx="2" presStyleCnt="4">
        <dgm:presLayoutVars>
          <dgm:chPref val="3"/>
        </dgm:presLayoutVars>
      </dgm:prSet>
      <dgm:spPr/>
    </dgm:pt>
    <dgm:pt modelId="{DD4D4D5B-9BA0-4093-A470-F881525524A3}" type="pres">
      <dgm:prSet presAssocID="{17C880B7-BE92-408D-B171-B58CD46355B6}" presName="rootConnector" presStyleLbl="node2" presStyleIdx="2" presStyleCnt="4"/>
      <dgm:spPr/>
    </dgm:pt>
    <dgm:pt modelId="{64D7C6C5-8F16-42D7-9ACE-4267AE440D0D}" type="pres">
      <dgm:prSet presAssocID="{17C880B7-BE92-408D-B171-B58CD46355B6}" presName="hierChild4" presStyleCnt="0"/>
      <dgm:spPr/>
    </dgm:pt>
    <dgm:pt modelId="{F0A4ECAD-D1BD-40C9-B8F8-69F57C7C936D}" type="pres">
      <dgm:prSet presAssocID="{5EF2CA55-7D3E-4721-B810-6EA552E88A3C}" presName="Name37" presStyleLbl="parChTrans1D3" presStyleIdx="4" presStyleCnt="7"/>
      <dgm:spPr/>
    </dgm:pt>
    <dgm:pt modelId="{AD7F1834-E313-4B25-9021-FE9D1F4DD1AD}" type="pres">
      <dgm:prSet presAssocID="{930D6129-C69A-422D-B2B9-D23E24254AF3}" presName="hierRoot2" presStyleCnt="0">
        <dgm:presLayoutVars>
          <dgm:hierBranch val="init"/>
        </dgm:presLayoutVars>
      </dgm:prSet>
      <dgm:spPr/>
    </dgm:pt>
    <dgm:pt modelId="{8403BC82-D156-4347-B4C7-47967330FBD8}" type="pres">
      <dgm:prSet presAssocID="{930D6129-C69A-422D-B2B9-D23E24254AF3}" presName="rootComposite" presStyleCnt="0"/>
      <dgm:spPr/>
    </dgm:pt>
    <dgm:pt modelId="{D266C94A-5838-4385-9211-D0749BC7BBE8}" type="pres">
      <dgm:prSet presAssocID="{930D6129-C69A-422D-B2B9-D23E24254AF3}" presName="rootText" presStyleLbl="node3" presStyleIdx="4" presStyleCnt="7">
        <dgm:presLayoutVars>
          <dgm:chPref val="3"/>
        </dgm:presLayoutVars>
      </dgm:prSet>
      <dgm:spPr/>
    </dgm:pt>
    <dgm:pt modelId="{B7D20869-1899-432E-A0A6-BC8CF62B804B}" type="pres">
      <dgm:prSet presAssocID="{930D6129-C69A-422D-B2B9-D23E24254AF3}" presName="rootConnector" presStyleLbl="node3" presStyleIdx="4" presStyleCnt="7"/>
      <dgm:spPr/>
    </dgm:pt>
    <dgm:pt modelId="{6900BA8C-BC0D-4445-A773-094E184F5DA7}" type="pres">
      <dgm:prSet presAssocID="{930D6129-C69A-422D-B2B9-D23E24254AF3}" presName="hierChild4" presStyleCnt="0"/>
      <dgm:spPr/>
    </dgm:pt>
    <dgm:pt modelId="{CEB183BA-B987-4B0C-80B9-C9B3DDC32D31}" type="pres">
      <dgm:prSet presAssocID="{930D6129-C69A-422D-B2B9-D23E24254AF3}" presName="hierChild5" presStyleCnt="0"/>
      <dgm:spPr/>
    </dgm:pt>
    <dgm:pt modelId="{8C48543F-0171-4D87-8F15-29618FDA5DAD}" type="pres">
      <dgm:prSet presAssocID="{17C880B7-BE92-408D-B171-B58CD46355B6}" presName="hierChild5" presStyleCnt="0"/>
      <dgm:spPr/>
    </dgm:pt>
    <dgm:pt modelId="{C03C3E25-9FF9-450B-8DF7-77DBF2887CE0}" type="pres">
      <dgm:prSet presAssocID="{B5CBE5FF-7BFE-4E29-B412-7FA717972A68}" presName="Name37" presStyleLbl="parChTrans1D2" presStyleIdx="3" presStyleCnt="4"/>
      <dgm:spPr/>
    </dgm:pt>
    <dgm:pt modelId="{F3455601-B42C-4DC1-A7FA-59704888B06F}" type="pres">
      <dgm:prSet presAssocID="{627E9312-22AB-45F5-959B-DACC522DA32A}" presName="hierRoot2" presStyleCnt="0">
        <dgm:presLayoutVars>
          <dgm:hierBranch val="init"/>
        </dgm:presLayoutVars>
      </dgm:prSet>
      <dgm:spPr/>
    </dgm:pt>
    <dgm:pt modelId="{59C15D80-969F-4704-BD51-644BC62F9914}" type="pres">
      <dgm:prSet presAssocID="{627E9312-22AB-45F5-959B-DACC522DA32A}" presName="rootComposite" presStyleCnt="0"/>
      <dgm:spPr/>
    </dgm:pt>
    <dgm:pt modelId="{4EB6DE93-CDC5-4AB6-A3B3-30DBB34CBEAF}" type="pres">
      <dgm:prSet presAssocID="{627E9312-22AB-45F5-959B-DACC522DA32A}" presName="rootText" presStyleLbl="node2" presStyleIdx="3" presStyleCnt="4">
        <dgm:presLayoutVars>
          <dgm:chPref val="3"/>
        </dgm:presLayoutVars>
      </dgm:prSet>
      <dgm:spPr/>
    </dgm:pt>
    <dgm:pt modelId="{96F837E6-FE40-4242-833A-8337562F6EDB}" type="pres">
      <dgm:prSet presAssocID="{627E9312-22AB-45F5-959B-DACC522DA32A}" presName="rootConnector" presStyleLbl="node2" presStyleIdx="3" presStyleCnt="4"/>
      <dgm:spPr/>
    </dgm:pt>
    <dgm:pt modelId="{4808B153-87F6-4924-A78C-B0A8C746ECED}" type="pres">
      <dgm:prSet presAssocID="{627E9312-22AB-45F5-959B-DACC522DA32A}" presName="hierChild4" presStyleCnt="0"/>
      <dgm:spPr/>
    </dgm:pt>
    <dgm:pt modelId="{55FB5DE0-2A0D-44EF-B825-71A46DFE1955}" type="pres">
      <dgm:prSet presAssocID="{EADAA88B-0E60-4C20-AAC6-D3F13AEC05CD}" presName="Name37" presStyleLbl="parChTrans1D3" presStyleIdx="5" presStyleCnt="7"/>
      <dgm:spPr/>
    </dgm:pt>
    <dgm:pt modelId="{9AD1B863-E566-47AA-B5D0-391B11C3D80A}" type="pres">
      <dgm:prSet presAssocID="{1A0681A4-77F0-4A9D-83F9-FAE93A18BC78}" presName="hierRoot2" presStyleCnt="0">
        <dgm:presLayoutVars>
          <dgm:hierBranch val="init"/>
        </dgm:presLayoutVars>
      </dgm:prSet>
      <dgm:spPr/>
    </dgm:pt>
    <dgm:pt modelId="{5690DB14-74BF-47C7-B816-D0E8A0687FA8}" type="pres">
      <dgm:prSet presAssocID="{1A0681A4-77F0-4A9D-83F9-FAE93A18BC78}" presName="rootComposite" presStyleCnt="0"/>
      <dgm:spPr/>
    </dgm:pt>
    <dgm:pt modelId="{DDC8067D-3ED3-4209-B3E8-A818841E95BE}" type="pres">
      <dgm:prSet presAssocID="{1A0681A4-77F0-4A9D-83F9-FAE93A18BC78}" presName="rootText" presStyleLbl="node3" presStyleIdx="5" presStyleCnt="7">
        <dgm:presLayoutVars>
          <dgm:chPref val="3"/>
        </dgm:presLayoutVars>
      </dgm:prSet>
      <dgm:spPr/>
    </dgm:pt>
    <dgm:pt modelId="{9B4FADF7-958B-41E5-8609-E1DDCBCC4A5A}" type="pres">
      <dgm:prSet presAssocID="{1A0681A4-77F0-4A9D-83F9-FAE93A18BC78}" presName="rootConnector" presStyleLbl="node3" presStyleIdx="5" presStyleCnt="7"/>
      <dgm:spPr/>
    </dgm:pt>
    <dgm:pt modelId="{B69202BE-4317-4336-A5DC-6CB6C4F3F5C3}" type="pres">
      <dgm:prSet presAssocID="{1A0681A4-77F0-4A9D-83F9-FAE93A18BC78}" presName="hierChild4" presStyleCnt="0"/>
      <dgm:spPr/>
    </dgm:pt>
    <dgm:pt modelId="{2859E899-109F-47F7-8316-87540E6B69E6}" type="pres">
      <dgm:prSet presAssocID="{1A0681A4-77F0-4A9D-83F9-FAE93A18BC78}" presName="hierChild5" presStyleCnt="0"/>
      <dgm:spPr/>
    </dgm:pt>
    <dgm:pt modelId="{62159083-D969-4C23-90B9-449A76CB55BD}" type="pres">
      <dgm:prSet presAssocID="{D30D1065-98F2-4575-8281-B25910522F65}" presName="Name37" presStyleLbl="parChTrans1D3" presStyleIdx="6" presStyleCnt="7"/>
      <dgm:spPr/>
    </dgm:pt>
    <dgm:pt modelId="{4848A8F6-341E-407C-BFC7-C9883130E011}" type="pres">
      <dgm:prSet presAssocID="{05ECC3AF-ED62-4AB0-94C9-F625D864102C}" presName="hierRoot2" presStyleCnt="0">
        <dgm:presLayoutVars>
          <dgm:hierBranch val="init"/>
        </dgm:presLayoutVars>
      </dgm:prSet>
      <dgm:spPr/>
    </dgm:pt>
    <dgm:pt modelId="{D4ACFFA6-3205-470F-A7AF-8AF403B3BD46}" type="pres">
      <dgm:prSet presAssocID="{05ECC3AF-ED62-4AB0-94C9-F625D864102C}" presName="rootComposite" presStyleCnt="0"/>
      <dgm:spPr/>
    </dgm:pt>
    <dgm:pt modelId="{C3D775F9-AD5F-471C-836B-B6BDA87705BB}" type="pres">
      <dgm:prSet presAssocID="{05ECC3AF-ED62-4AB0-94C9-F625D864102C}" presName="rootText" presStyleLbl="node3" presStyleIdx="6" presStyleCnt="7">
        <dgm:presLayoutVars>
          <dgm:chPref val="3"/>
        </dgm:presLayoutVars>
      </dgm:prSet>
      <dgm:spPr/>
    </dgm:pt>
    <dgm:pt modelId="{5B4B663D-9FAA-48C1-935C-DFCBC7C3C4C1}" type="pres">
      <dgm:prSet presAssocID="{05ECC3AF-ED62-4AB0-94C9-F625D864102C}" presName="rootConnector" presStyleLbl="node3" presStyleIdx="6" presStyleCnt="7"/>
      <dgm:spPr/>
    </dgm:pt>
    <dgm:pt modelId="{2F04CC46-A06A-441D-82C3-34E7DE7BF163}" type="pres">
      <dgm:prSet presAssocID="{05ECC3AF-ED62-4AB0-94C9-F625D864102C}" presName="hierChild4" presStyleCnt="0"/>
      <dgm:spPr/>
    </dgm:pt>
    <dgm:pt modelId="{291CFC15-E7D1-46E7-87D0-FC6B8169D541}" type="pres">
      <dgm:prSet presAssocID="{05ECC3AF-ED62-4AB0-94C9-F625D864102C}" presName="hierChild5" presStyleCnt="0"/>
      <dgm:spPr/>
    </dgm:pt>
    <dgm:pt modelId="{45529577-477E-455D-B806-5D54AAF80EB7}" type="pres">
      <dgm:prSet presAssocID="{627E9312-22AB-45F5-959B-DACC522DA32A}" presName="hierChild5" presStyleCnt="0"/>
      <dgm:spPr/>
    </dgm:pt>
    <dgm:pt modelId="{7A07572B-B604-49EA-8B57-F09D93C962FF}" type="pres">
      <dgm:prSet presAssocID="{BA83E98F-2337-49F8-93DB-43A0CD230CC1}" presName="hierChild3" presStyleCnt="0"/>
      <dgm:spPr/>
    </dgm:pt>
  </dgm:ptLst>
  <dgm:cxnLst>
    <dgm:cxn modelId="{AEF2F004-2D2B-498E-BB8D-D7DC96B44E1B}" srcId="{4CB4A1B0-C224-4899-9008-A250B24950A5}" destId="{5819CEA2-B423-40A8-9FC1-8A7C6E0C1418}" srcOrd="3" destOrd="0" parTransId="{FCB9709B-C1F9-4EE9-9B2C-DAA8F7894794}" sibTransId="{AE27C5B2-8915-4DFD-96FB-2F650C04BF98}"/>
    <dgm:cxn modelId="{D605D00A-AB97-455E-91B2-BF9D2FED0ABB}" type="presOf" srcId="{BA83E98F-2337-49F8-93DB-43A0CD230CC1}" destId="{5418E405-6719-4C54-AEC3-01F619BC45B3}" srcOrd="0" destOrd="0" presId="urn:microsoft.com/office/officeart/2005/8/layout/orgChart1"/>
    <dgm:cxn modelId="{2202A30D-3960-4A34-A6A4-150B6D9A7455}" type="presOf" srcId="{77C21990-80CB-43AA-B88B-5F4F807AB4FB}" destId="{74779CB3-AA98-4178-AFD0-B71898EC8CD1}" srcOrd="0" destOrd="0" presId="urn:microsoft.com/office/officeart/2005/8/layout/orgChart1"/>
    <dgm:cxn modelId="{C7582F15-B815-4C57-9EA1-113A44409D9B}" type="presOf" srcId="{5819CEA2-B423-40A8-9FC1-8A7C6E0C1418}" destId="{FA5D5739-DD3E-4F64-A1F1-52CDB394C7DB}" srcOrd="1" destOrd="0" presId="urn:microsoft.com/office/officeart/2005/8/layout/orgChart1"/>
    <dgm:cxn modelId="{ABBED31D-50BB-4C4A-9C7C-E63BE139E401}" srcId="{4CB4A1B0-C224-4899-9008-A250B24950A5}" destId="{77C21990-80CB-43AA-B88B-5F4F807AB4FB}" srcOrd="2" destOrd="0" parTransId="{656DFD7E-AA5B-480D-8E49-DECB3CD9ACA1}" sibTransId="{201BEA26-D275-45DC-BA6E-0BEE22316E42}"/>
    <dgm:cxn modelId="{F777B423-F763-4781-B5CA-908AC71D3BAA}" srcId="{BA83E98F-2337-49F8-93DB-43A0CD230CC1}" destId="{17C880B7-BE92-408D-B171-B58CD46355B6}" srcOrd="2" destOrd="0" parTransId="{38F9D0AA-1DF5-4AB9-9F4E-6CE85D3081A7}" sibTransId="{EEB628A0-095F-415D-AD2F-A3AE7D23C168}"/>
    <dgm:cxn modelId="{ECD62424-4194-4744-AF50-0656E50CC2C1}" type="presOf" srcId="{4CB4A1B0-C224-4899-9008-A250B24950A5}" destId="{F88EF58E-BBEF-406B-9964-41E2E1045CA7}" srcOrd="1" destOrd="0" presId="urn:microsoft.com/office/officeart/2005/8/layout/orgChart1"/>
    <dgm:cxn modelId="{A20BCC24-49BA-4D2B-AB3F-2338C94E8CEA}" type="presOf" srcId="{5EF2CA55-7D3E-4721-B810-6EA552E88A3C}" destId="{F0A4ECAD-D1BD-40C9-B8F8-69F57C7C936D}" srcOrd="0" destOrd="0" presId="urn:microsoft.com/office/officeart/2005/8/layout/orgChart1"/>
    <dgm:cxn modelId="{CB739029-57FF-452F-893E-D0900DBDE0EA}" type="presOf" srcId="{1A0681A4-77F0-4A9D-83F9-FAE93A18BC78}" destId="{9B4FADF7-958B-41E5-8609-E1DDCBCC4A5A}" srcOrd="1" destOrd="0" presId="urn:microsoft.com/office/officeart/2005/8/layout/orgChart1"/>
    <dgm:cxn modelId="{7B19D930-4F7B-4774-AE9A-36B4EBAE3685}" type="presOf" srcId="{BA83E98F-2337-49F8-93DB-43A0CD230CC1}" destId="{BCD4FC25-E96C-43B9-B956-7EB36E0473F1}" srcOrd="1" destOrd="0" presId="urn:microsoft.com/office/officeart/2005/8/layout/orgChart1"/>
    <dgm:cxn modelId="{86D1643A-5B85-4C70-80AE-4B7456D71426}" srcId="{BA83E98F-2337-49F8-93DB-43A0CD230CC1}" destId="{627E9312-22AB-45F5-959B-DACC522DA32A}" srcOrd="3" destOrd="0" parTransId="{B5CBE5FF-7BFE-4E29-B412-7FA717972A68}" sibTransId="{38C84A58-715E-49DA-993C-7AE83EA08DFC}"/>
    <dgm:cxn modelId="{AF00515D-F20A-4D16-BD1A-39CBEE30D1DB}" type="presOf" srcId="{DC4765A7-DAB6-44F9-93BB-6C9CCC09B977}" destId="{DEB570D0-2C62-4837-88B5-B39C9BC8C966}" srcOrd="0" destOrd="0" presId="urn:microsoft.com/office/officeart/2005/8/layout/orgChart1"/>
    <dgm:cxn modelId="{4682235F-CF32-42C1-B95E-20AAC629C3C0}" type="presOf" srcId="{24528B22-A916-4BD9-8CFC-9517AA481DF9}" destId="{9002A792-99B1-442F-A533-B651C821E3DC}" srcOrd="0" destOrd="0" presId="urn:microsoft.com/office/officeart/2005/8/layout/orgChart1"/>
    <dgm:cxn modelId="{B354315F-0531-4F9C-8B2F-6E95F27C31A8}" type="presOf" srcId="{5819CEA2-B423-40A8-9FC1-8A7C6E0C1418}" destId="{8822C3BF-3093-48BC-957A-CD2D2B45276E}" srcOrd="0" destOrd="0" presId="urn:microsoft.com/office/officeart/2005/8/layout/orgChart1"/>
    <dgm:cxn modelId="{59CF1C46-790A-4472-BB7C-8299152A5F30}" type="presOf" srcId="{17C880B7-BE92-408D-B171-B58CD46355B6}" destId="{DD4D4D5B-9BA0-4093-A470-F881525524A3}" srcOrd="1" destOrd="0" presId="urn:microsoft.com/office/officeart/2005/8/layout/orgChart1"/>
    <dgm:cxn modelId="{16877A46-64AF-43A3-816D-81E08B1D875F}" type="presOf" srcId="{1050FA07-A2D0-4996-BB28-BFDB0D6558AF}" destId="{918E2F1B-1F88-45E1-940E-EE818C2FEAC7}" srcOrd="1" destOrd="0" presId="urn:microsoft.com/office/officeart/2005/8/layout/orgChart1"/>
    <dgm:cxn modelId="{8C08076E-D5FB-457F-B290-E50C2A345026}" type="presOf" srcId="{EADAA88B-0E60-4C20-AAC6-D3F13AEC05CD}" destId="{55FB5DE0-2A0D-44EF-B825-71A46DFE1955}" srcOrd="0" destOrd="0" presId="urn:microsoft.com/office/officeart/2005/8/layout/orgChart1"/>
    <dgm:cxn modelId="{931C234F-E85A-4874-924C-06AD3D6BAC68}" type="presOf" srcId="{1050FA07-A2D0-4996-BB28-BFDB0D6558AF}" destId="{FF6B9EFD-1F2E-4434-BDF0-D7B4EEE10311}" srcOrd="0" destOrd="0" presId="urn:microsoft.com/office/officeart/2005/8/layout/orgChart1"/>
    <dgm:cxn modelId="{14DA6D71-DE73-489F-8EDF-692F7D5ABB21}" type="presOf" srcId="{656DFD7E-AA5B-480D-8E49-DECB3CD9ACA1}" destId="{B42A7A47-ADBA-4CD9-AA42-88B0CBBF7BF1}" srcOrd="0" destOrd="0" presId="urn:microsoft.com/office/officeart/2005/8/layout/orgChart1"/>
    <dgm:cxn modelId="{6FFC0674-8492-42A1-928E-05640AA80DF1}" type="presOf" srcId="{0290412A-932A-4DFE-91A0-80A0F1622984}" destId="{BD0C68C4-4FE4-4C1A-A43B-313FF98767C0}" srcOrd="0" destOrd="0" presId="urn:microsoft.com/office/officeart/2005/8/layout/orgChart1"/>
    <dgm:cxn modelId="{8DE5CB86-81D2-4844-B6BB-5CC51EF11CAE}" type="presOf" srcId="{319A6604-5B7A-46D9-8945-6E1EB5BA1612}" destId="{A625E5FB-EDF5-4F3E-8718-87EEA7323D54}" srcOrd="0" destOrd="0" presId="urn:microsoft.com/office/officeart/2005/8/layout/orgChart1"/>
    <dgm:cxn modelId="{24FBEB8D-E740-4410-83C8-25DD6BB714CD}" type="presOf" srcId="{627E9312-22AB-45F5-959B-DACC522DA32A}" destId="{96F837E6-FE40-4242-833A-8337562F6EDB}" srcOrd="1" destOrd="0" presId="urn:microsoft.com/office/officeart/2005/8/layout/orgChart1"/>
    <dgm:cxn modelId="{CD8D6D91-8F1A-4939-AF89-82C78C168671}" type="presOf" srcId="{77C21990-80CB-43AA-B88B-5F4F807AB4FB}" destId="{0A664E16-57CA-49F6-85C8-E59510B3B610}" srcOrd="1" destOrd="0" presId="urn:microsoft.com/office/officeart/2005/8/layout/orgChart1"/>
    <dgm:cxn modelId="{A9DB29A1-1C39-4555-B552-062DE80E32DA}" type="presOf" srcId="{11F7DCD7-114B-40EC-A265-0D1682A1211A}" destId="{B1239E7D-321D-4A84-919F-8C40B2C4A84D}" srcOrd="0" destOrd="0" presId="urn:microsoft.com/office/officeart/2005/8/layout/orgChart1"/>
    <dgm:cxn modelId="{5A8895A2-DC28-4BE0-8568-F81BA21F4FEE}" srcId="{4CB4A1B0-C224-4899-9008-A250B24950A5}" destId="{1050FA07-A2D0-4996-BB28-BFDB0D6558AF}" srcOrd="0" destOrd="0" parTransId="{DC4765A7-DAB6-44F9-93BB-6C9CCC09B977}" sibTransId="{4A6C8F20-4FA0-4686-AE18-2BCCF1C3EA0D}"/>
    <dgm:cxn modelId="{013883B4-F734-4DA6-9CFD-F673AAD561AD}" type="presOf" srcId="{FCB9709B-C1F9-4EE9-9B2C-DAA8F7894794}" destId="{FDBD7174-53E5-45A0-81D7-6D60CA21849E}" srcOrd="0" destOrd="0" presId="urn:microsoft.com/office/officeart/2005/8/layout/orgChart1"/>
    <dgm:cxn modelId="{E07146BD-8310-47E0-B474-F64CDDE84CD1}" type="presOf" srcId="{4CB4A1B0-C224-4899-9008-A250B24950A5}" destId="{B6EDA643-D749-442B-82D7-A67A1A708470}" srcOrd="0" destOrd="0" presId="urn:microsoft.com/office/officeart/2005/8/layout/orgChart1"/>
    <dgm:cxn modelId="{A21F5ABF-1B85-4EAD-8FCC-FC032B3A1923}" type="presOf" srcId="{930D6129-C69A-422D-B2B9-D23E24254AF3}" destId="{D266C94A-5838-4385-9211-D0749BC7BBE8}" srcOrd="0" destOrd="0" presId="urn:microsoft.com/office/officeart/2005/8/layout/orgChart1"/>
    <dgm:cxn modelId="{313878C3-156D-417C-8232-EF7B352EE2CF}" srcId="{4CB4A1B0-C224-4899-9008-A250B24950A5}" destId="{0290412A-932A-4DFE-91A0-80A0F1622984}" srcOrd="1" destOrd="0" parTransId="{08D7CC02-4E24-4676-912A-08E42DB1FB26}" sibTransId="{1C1DD5F4-85AA-4FFD-B96F-8E4F187D4A2C}"/>
    <dgm:cxn modelId="{EF2CDAC3-92AB-4E58-A4E9-E2BFD3253CF1}" srcId="{24528B22-A916-4BD9-8CFC-9517AA481DF9}" destId="{BA83E98F-2337-49F8-93DB-43A0CD230CC1}" srcOrd="0" destOrd="0" parTransId="{0AFD7657-E772-42C2-82E5-136DE950DF3C}" sibTransId="{566D6F47-A1E3-48A4-A028-F53CE9334BD0}"/>
    <dgm:cxn modelId="{1AD04CC7-1E20-4F26-BDD5-B2029B7B378C}" type="presOf" srcId="{6E6D2A0E-8E6A-46E7-BC6F-5C2361B8D7CC}" destId="{F7B7CC2F-781C-4343-BCEB-1A12684AB783}" srcOrd="0" destOrd="0" presId="urn:microsoft.com/office/officeart/2005/8/layout/orgChart1"/>
    <dgm:cxn modelId="{26774CC9-919B-4868-838F-39889CA47C3B}" srcId="{BA83E98F-2337-49F8-93DB-43A0CD230CC1}" destId="{4CB4A1B0-C224-4899-9008-A250B24950A5}" srcOrd="1" destOrd="0" parTransId="{11F7DCD7-114B-40EC-A265-0D1682A1211A}" sibTransId="{A0529664-8119-470C-9C9E-1B9A67D1516A}"/>
    <dgm:cxn modelId="{A6974FD7-96C1-4EBB-9DEC-B8EB15762580}" type="presOf" srcId="{17C880B7-BE92-408D-B171-B58CD46355B6}" destId="{340B0DD3-278C-41D3-9169-BC15161E0593}" srcOrd="0" destOrd="0" presId="urn:microsoft.com/office/officeart/2005/8/layout/orgChart1"/>
    <dgm:cxn modelId="{5B1E29DE-A148-4B13-8ADB-293A440606B3}" srcId="{627E9312-22AB-45F5-959B-DACC522DA32A}" destId="{05ECC3AF-ED62-4AB0-94C9-F625D864102C}" srcOrd="1" destOrd="0" parTransId="{D30D1065-98F2-4575-8281-B25910522F65}" sibTransId="{1A227DB4-6296-4C8E-B3A4-229D525C6588}"/>
    <dgm:cxn modelId="{E21799DE-CD64-4350-8D52-BE502972A04A}" type="presOf" srcId="{319A6604-5B7A-46D9-8945-6E1EB5BA1612}" destId="{47A93FD7-A87B-4642-B850-51EF9990F200}" srcOrd="1" destOrd="0" presId="urn:microsoft.com/office/officeart/2005/8/layout/orgChart1"/>
    <dgm:cxn modelId="{92C7C1DE-DBB0-4EDC-82F2-4D5D0522B21C}" type="presOf" srcId="{B5CBE5FF-7BFE-4E29-B412-7FA717972A68}" destId="{C03C3E25-9FF9-450B-8DF7-77DBF2887CE0}" srcOrd="0" destOrd="0" presId="urn:microsoft.com/office/officeart/2005/8/layout/orgChart1"/>
    <dgm:cxn modelId="{6A4B13E0-ED52-4EB0-A146-EB105A0B9F62}" type="presOf" srcId="{05ECC3AF-ED62-4AB0-94C9-F625D864102C}" destId="{C3D775F9-AD5F-471C-836B-B6BDA87705BB}" srcOrd="0" destOrd="0" presId="urn:microsoft.com/office/officeart/2005/8/layout/orgChart1"/>
    <dgm:cxn modelId="{976775E0-970B-4C7C-A531-3B5485CC9D7D}" type="presOf" srcId="{08D7CC02-4E24-4676-912A-08E42DB1FB26}" destId="{28DB9744-ABB6-470E-BA9D-CAD16F9D198B}" srcOrd="0" destOrd="0" presId="urn:microsoft.com/office/officeart/2005/8/layout/orgChart1"/>
    <dgm:cxn modelId="{A5ABBEE4-F8E4-4834-A531-3E5497E6D8D7}" srcId="{627E9312-22AB-45F5-959B-DACC522DA32A}" destId="{1A0681A4-77F0-4A9D-83F9-FAE93A18BC78}" srcOrd="0" destOrd="0" parTransId="{EADAA88B-0E60-4C20-AAC6-D3F13AEC05CD}" sibTransId="{BC4E54C4-FF08-46A9-A3AD-E32E493329BC}"/>
    <dgm:cxn modelId="{C17211E9-B525-434C-BD95-CC0EC7D9294C}" type="presOf" srcId="{627E9312-22AB-45F5-959B-DACC522DA32A}" destId="{4EB6DE93-CDC5-4AB6-A3B3-30DBB34CBEAF}" srcOrd="0" destOrd="0" presId="urn:microsoft.com/office/officeart/2005/8/layout/orgChart1"/>
    <dgm:cxn modelId="{F4BB93EA-B364-4558-A272-4BD711325521}" type="presOf" srcId="{38F9D0AA-1DF5-4AB9-9F4E-6CE85D3081A7}" destId="{D51D0F71-487C-42D2-BC44-3F639BAE2EDE}" srcOrd="0" destOrd="0" presId="urn:microsoft.com/office/officeart/2005/8/layout/orgChart1"/>
    <dgm:cxn modelId="{B3232FF4-4DD0-461F-9EFE-114C9D907C3B}" type="presOf" srcId="{0290412A-932A-4DFE-91A0-80A0F1622984}" destId="{10DD9A6C-A0C6-42C3-A136-D13C5E7E00DE}" srcOrd="1" destOrd="0" presId="urn:microsoft.com/office/officeart/2005/8/layout/orgChart1"/>
    <dgm:cxn modelId="{6B20CFF6-10F2-43B0-BFC4-09968EC12F9E}" srcId="{17C880B7-BE92-408D-B171-B58CD46355B6}" destId="{930D6129-C69A-422D-B2B9-D23E24254AF3}" srcOrd="0" destOrd="0" parTransId="{5EF2CA55-7D3E-4721-B810-6EA552E88A3C}" sibTransId="{53A052C1-5405-4D21-9EFF-5493A49E5BE9}"/>
    <dgm:cxn modelId="{C85897F8-F615-4516-BD0F-6A15EAAE6D08}" type="presOf" srcId="{930D6129-C69A-422D-B2B9-D23E24254AF3}" destId="{B7D20869-1899-432E-A0A6-BC8CF62B804B}" srcOrd="1" destOrd="0" presId="urn:microsoft.com/office/officeart/2005/8/layout/orgChart1"/>
    <dgm:cxn modelId="{A77E98FA-8EDA-440C-BCA7-F55C0565D2D0}" type="presOf" srcId="{D30D1065-98F2-4575-8281-B25910522F65}" destId="{62159083-D969-4C23-90B9-449A76CB55BD}" srcOrd="0" destOrd="0" presId="urn:microsoft.com/office/officeart/2005/8/layout/orgChart1"/>
    <dgm:cxn modelId="{6783A1FA-3805-4033-B9CA-01E340FE3660}" type="presOf" srcId="{05ECC3AF-ED62-4AB0-94C9-F625D864102C}" destId="{5B4B663D-9FAA-48C1-935C-DFCBC7C3C4C1}" srcOrd="1" destOrd="0" presId="urn:microsoft.com/office/officeart/2005/8/layout/orgChart1"/>
    <dgm:cxn modelId="{CCD789FE-E5FB-4AD6-B88A-18084A7E4BD5}" srcId="{BA83E98F-2337-49F8-93DB-43A0CD230CC1}" destId="{319A6604-5B7A-46D9-8945-6E1EB5BA1612}" srcOrd="0" destOrd="0" parTransId="{6E6D2A0E-8E6A-46E7-BC6F-5C2361B8D7CC}" sibTransId="{3872176E-3898-47C8-BBE7-EB8895D5EAF0}"/>
    <dgm:cxn modelId="{81AF76FF-F3DB-42AD-BF57-98B5CEF3C041}" type="presOf" srcId="{1A0681A4-77F0-4A9D-83F9-FAE93A18BC78}" destId="{DDC8067D-3ED3-4209-B3E8-A818841E95BE}" srcOrd="0" destOrd="0" presId="urn:microsoft.com/office/officeart/2005/8/layout/orgChart1"/>
    <dgm:cxn modelId="{704D0D47-625E-432F-ACFB-D61AAF7EBD1F}" type="presParOf" srcId="{9002A792-99B1-442F-A533-B651C821E3DC}" destId="{8706E697-6BDE-44A1-AF18-168291F5985B}" srcOrd="0" destOrd="0" presId="urn:microsoft.com/office/officeart/2005/8/layout/orgChart1"/>
    <dgm:cxn modelId="{F6EBCE05-0572-41A2-B3A3-664A665F6D49}" type="presParOf" srcId="{8706E697-6BDE-44A1-AF18-168291F5985B}" destId="{7506D3D1-9D69-4890-97A7-ABBF86363D5E}" srcOrd="0" destOrd="0" presId="urn:microsoft.com/office/officeart/2005/8/layout/orgChart1"/>
    <dgm:cxn modelId="{229D8BA3-1802-46D4-8013-196A7B830B30}" type="presParOf" srcId="{7506D3D1-9D69-4890-97A7-ABBF86363D5E}" destId="{5418E405-6719-4C54-AEC3-01F619BC45B3}" srcOrd="0" destOrd="0" presId="urn:microsoft.com/office/officeart/2005/8/layout/orgChart1"/>
    <dgm:cxn modelId="{71EFAF92-F2DC-4DD2-8574-CEC60574AA0D}" type="presParOf" srcId="{7506D3D1-9D69-4890-97A7-ABBF86363D5E}" destId="{BCD4FC25-E96C-43B9-B956-7EB36E0473F1}" srcOrd="1" destOrd="0" presId="urn:microsoft.com/office/officeart/2005/8/layout/orgChart1"/>
    <dgm:cxn modelId="{D59E17D0-4AC2-4E56-BC33-C009EFD9BAB1}" type="presParOf" srcId="{8706E697-6BDE-44A1-AF18-168291F5985B}" destId="{25EE2D94-74C4-4AA3-98F7-42BAE3FD9A62}" srcOrd="1" destOrd="0" presId="urn:microsoft.com/office/officeart/2005/8/layout/orgChart1"/>
    <dgm:cxn modelId="{79C1A1FD-16FB-48A6-B40F-80198BF56AC2}" type="presParOf" srcId="{25EE2D94-74C4-4AA3-98F7-42BAE3FD9A62}" destId="{F7B7CC2F-781C-4343-BCEB-1A12684AB783}" srcOrd="0" destOrd="0" presId="urn:microsoft.com/office/officeart/2005/8/layout/orgChart1"/>
    <dgm:cxn modelId="{E4233EDB-60DE-4EEB-8A94-2529A3560417}" type="presParOf" srcId="{25EE2D94-74C4-4AA3-98F7-42BAE3FD9A62}" destId="{19BB939B-902F-444E-9CE0-96EBB9ADC689}" srcOrd="1" destOrd="0" presId="urn:microsoft.com/office/officeart/2005/8/layout/orgChart1"/>
    <dgm:cxn modelId="{F1D839E9-7FDF-4D72-B0E1-EC5753D3C6E9}" type="presParOf" srcId="{19BB939B-902F-444E-9CE0-96EBB9ADC689}" destId="{20DF8B19-8EAD-4D4A-8B22-190325FF6496}" srcOrd="0" destOrd="0" presId="urn:microsoft.com/office/officeart/2005/8/layout/orgChart1"/>
    <dgm:cxn modelId="{2591F189-9B37-4533-9340-9619742C8700}" type="presParOf" srcId="{20DF8B19-8EAD-4D4A-8B22-190325FF6496}" destId="{A625E5FB-EDF5-4F3E-8718-87EEA7323D54}" srcOrd="0" destOrd="0" presId="urn:microsoft.com/office/officeart/2005/8/layout/orgChart1"/>
    <dgm:cxn modelId="{0CFE25C6-37AE-4E9B-ACB4-15C5D0397A5B}" type="presParOf" srcId="{20DF8B19-8EAD-4D4A-8B22-190325FF6496}" destId="{47A93FD7-A87B-4642-B850-51EF9990F200}" srcOrd="1" destOrd="0" presId="urn:microsoft.com/office/officeart/2005/8/layout/orgChart1"/>
    <dgm:cxn modelId="{94E200F4-A7D0-49F1-9C5D-C017F87193BB}" type="presParOf" srcId="{19BB939B-902F-444E-9CE0-96EBB9ADC689}" destId="{1B87D3A8-654A-4736-A890-BE860786574D}" srcOrd="1" destOrd="0" presId="urn:microsoft.com/office/officeart/2005/8/layout/orgChart1"/>
    <dgm:cxn modelId="{27F7B557-4E1F-463C-9AB7-F816388845D0}" type="presParOf" srcId="{19BB939B-902F-444E-9CE0-96EBB9ADC689}" destId="{2C7BDD07-C102-4C16-A3E1-4492F50B7826}" srcOrd="2" destOrd="0" presId="urn:microsoft.com/office/officeart/2005/8/layout/orgChart1"/>
    <dgm:cxn modelId="{7C6D2BC5-E04D-4224-A08D-1A403D5B2625}" type="presParOf" srcId="{25EE2D94-74C4-4AA3-98F7-42BAE3FD9A62}" destId="{B1239E7D-321D-4A84-919F-8C40B2C4A84D}" srcOrd="2" destOrd="0" presId="urn:microsoft.com/office/officeart/2005/8/layout/orgChart1"/>
    <dgm:cxn modelId="{39D07007-3ABF-4E98-A489-ACEC4C74D360}" type="presParOf" srcId="{25EE2D94-74C4-4AA3-98F7-42BAE3FD9A62}" destId="{9489B7EA-38E9-4832-BACD-B7455F31D4CB}" srcOrd="3" destOrd="0" presId="urn:microsoft.com/office/officeart/2005/8/layout/orgChart1"/>
    <dgm:cxn modelId="{FEAED944-C13D-47B6-9D68-0AE7291CCA99}" type="presParOf" srcId="{9489B7EA-38E9-4832-BACD-B7455F31D4CB}" destId="{4498543F-175D-4750-BF3D-AE0FC7D043BC}" srcOrd="0" destOrd="0" presId="urn:microsoft.com/office/officeart/2005/8/layout/orgChart1"/>
    <dgm:cxn modelId="{8E8C242A-43CF-40EF-86E9-6B8B4D4777D8}" type="presParOf" srcId="{4498543F-175D-4750-BF3D-AE0FC7D043BC}" destId="{B6EDA643-D749-442B-82D7-A67A1A708470}" srcOrd="0" destOrd="0" presId="urn:microsoft.com/office/officeart/2005/8/layout/orgChart1"/>
    <dgm:cxn modelId="{F584649B-429D-41A1-9D13-83CA16C58E1B}" type="presParOf" srcId="{4498543F-175D-4750-BF3D-AE0FC7D043BC}" destId="{F88EF58E-BBEF-406B-9964-41E2E1045CA7}" srcOrd="1" destOrd="0" presId="urn:microsoft.com/office/officeart/2005/8/layout/orgChart1"/>
    <dgm:cxn modelId="{687EDB6E-9051-4753-9D94-1998B4893524}" type="presParOf" srcId="{9489B7EA-38E9-4832-BACD-B7455F31D4CB}" destId="{8ECE1C71-3044-4D5F-AB42-1A0B23B7D09D}" srcOrd="1" destOrd="0" presId="urn:microsoft.com/office/officeart/2005/8/layout/orgChart1"/>
    <dgm:cxn modelId="{7D12D293-4045-4461-86F0-BF16E521F84C}" type="presParOf" srcId="{8ECE1C71-3044-4D5F-AB42-1A0B23B7D09D}" destId="{DEB570D0-2C62-4837-88B5-B39C9BC8C966}" srcOrd="0" destOrd="0" presId="urn:microsoft.com/office/officeart/2005/8/layout/orgChart1"/>
    <dgm:cxn modelId="{6DAFFDE3-7986-4962-89D9-C7DC5ADD1DD7}" type="presParOf" srcId="{8ECE1C71-3044-4D5F-AB42-1A0B23B7D09D}" destId="{104FEF60-8A22-445E-92D7-66D8A1B6E8D7}" srcOrd="1" destOrd="0" presId="urn:microsoft.com/office/officeart/2005/8/layout/orgChart1"/>
    <dgm:cxn modelId="{2142DD75-F194-450B-A666-96D04B9FD287}" type="presParOf" srcId="{104FEF60-8A22-445E-92D7-66D8A1B6E8D7}" destId="{39086C8D-A423-4C07-B7BA-63D693D894AD}" srcOrd="0" destOrd="0" presId="urn:microsoft.com/office/officeart/2005/8/layout/orgChart1"/>
    <dgm:cxn modelId="{BF39EC9B-9D8B-47AB-BB5B-4067F9D57A2B}" type="presParOf" srcId="{39086C8D-A423-4C07-B7BA-63D693D894AD}" destId="{FF6B9EFD-1F2E-4434-BDF0-D7B4EEE10311}" srcOrd="0" destOrd="0" presId="urn:microsoft.com/office/officeart/2005/8/layout/orgChart1"/>
    <dgm:cxn modelId="{9507E185-9A29-4D90-B00A-FF8F58545E83}" type="presParOf" srcId="{39086C8D-A423-4C07-B7BA-63D693D894AD}" destId="{918E2F1B-1F88-45E1-940E-EE818C2FEAC7}" srcOrd="1" destOrd="0" presId="urn:microsoft.com/office/officeart/2005/8/layout/orgChart1"/>
    <dgm:cxn modelId="{26BF7C27-5166-409C-8725-576911D2E481}" type="presParOf" srcId="{104FEF60-8A22-445E-92D7-66D8A1B6E8D7}" destId="{EA35D9D1-9428-409F-A3A8-A711796A5842}" srcOrd="1" destOrd="0" presId="urn:microsoft.com/office/officeart/2005/8/layout/orgChart1"/>
    <dgm:cxn modelId="{28603363-57FB-452E-A21A-EADC2C57DE83}" type="presParOf" srcId="{104FEF60-8A22-445E-92D7-66D8A1B6E8D7}" destId="{5A298154-5178-41A0-A7BB-B1561488B483}" srcOrd="2" destOrd="0" presId="urn:microsoft.com/office/officeart/2005/8/layout/orgChart1"/>
    <dgm:cxn modelId="{CE262083-5062-4720-9CF3-306E9BACBBA0}" type="presParOf" srcId="{8ECE1C71-3044-4D5F-AB42-1A0B23B7D09D}" destId="{28DB9744-ABB6-470E-BA9D-CAD16F9D198B}" srcOrd="2" destOrd="0" presId="urn:microsoft.com/office/officeart/2005/8/layout/orgChart1"/>
    <dgm:cxn modelId="{B03052E0-9331-4FB4-8874-0CC48436F060}" type="presParOf" srcId="{8ECE1C71-3044-4D5F-AB42-1A0B23B7D09D}" destId="{4705DF54-C8FC-4D2B-8C4B-AD55DC101A71}" srcOrd="3" destOrd="0" presId="urn:microsoft.com/office/officeart/2005/8/layout/orgChart1"/>
    <dgm:cxn modelId="{A15FAC78-F2D4-4946-BAE7-7CBEA7FE5247}" type="presParOf" srcId="{4705DF54-C8FC-4D2B-8C4B-AD55DC101A71}" destId="{4366FA23-6E83-4377-B0C6-8EC5515E303A}" srcOrd="0" destOrd="0" presId="urn:microsoft.com/office/officeart/2005/8/layout/orgChart1"/>
    <dgm:cxn modelId="{F8991B7F-0BEA-4773-98E1-AD7030216D21}" type="presParOf" srcId="{4366FA23-6E83-4377-B0C6-8EC5515E303A}" destId="{BD0C68C4-4FE4-4C1A-A43B-313FF98767C0}" srcOrd="0" destOrd="0" presId="urn:microsoft.com/office/officeart/2005/8/layout/orgChart1"/>
    <dgm:cxn modelId="{7632C72A-B025-45DC-B1DA-F45368D526B5}" type="presParOf" srcId="{4366FA23-6E83-4377-B0C6-8EC5515E303A}" destId="{10DD9A6C-A0C6-42C3-A136-D13C5E7E00DE}" srcOrd="1" destOrd="0" presId="urn:microsoft.com/office/officeart/2005/8/layout/orgChart1"/>
    <dgm:cxn modelId="{ABD8548D-F4A5-4E59-9D99-FAD46CAB01D6}" type="presParOf" srcId="{4705DF54-C8FC-4D2B-8C4B-AD55DC101A71}" destId="{68EAA908-644C-48A3-A1B4-AE28EA7CB1AF}" srcOrd="1" destOrd="0" presId="urn:microsoft.com/office/officeart/2005/8/layout/orgChart1"/>
    <dgm:cxn modelId="{C2DF8049-EF1E-4354-8571-8D4A46740822}" type="presParOf" srcId="{4705DF54-C8FC-4D2B-8C4B-AD55DC101A71}" destId="{CF8840F7-CAB3-42F3-B12E-59DE83F7B9C1}" srcOrd="2" destOrd="0" presId="urn:microsoft.com/office/officeart/2005/8/layout/orgChart1"/>
    <dgm:cxn modelId="{C372C280-7AB8-425A-8006-5246F6DA4CFA}" type="presParOf" srcId="{8ECE1C71-3044-4D5F-AB42-1A0B23B7D09D}" destId="{B42A7A47-ADBA-4CD9-AA42-88B0CBBF7BF1}" srcOrd="4" destOrd="0" presId="urn:microsoft.com/office/officeart/2005/8/layout/orgChart1"/>
    <dgm:cxn modelId="{9F8EF1E3-FD38-4969-B843-A694CED51A9E}" type="presParOf" srcId="{8ECE1C71-3044-4D5F-AB42-1A0B23B7D09D}" destId="{25B3225F-2E18-4894-9F09-A7979AAB3A23}" srcOrd="5" destOrd="0" presId="urn:microsoft.com/office/officeart/2005/8/layout/orgChart1"/>
    <dgm:cxn modelId="{B4BDA093-CF87-4959-8DDA-58EE9EAA7D5F}" type="presParOf" srcId="{25B3225F-2E18-4894-9F09-A7979AAB3A23}" destId="{3BC7F0EA-1F4A-4F72-B294-C7365113F41B}" srcOrd="0" destOrd="0" presId="urn:microsoft.com/office/officeart/2005/8/layout/orgChart1"/>
    <dgm:cxn modelId="{88B723A1-DDF9-45A8-9203-E7086EC96963}" type="presParOf" srcId="{3BC7F0EA-1F4A-4F72-B294-C7365113F41B}" destId="{74779CB3-AA98-4178-AFD0-B71898EC8CD1}" srcOrd="0" destOrd="0" presId="urn:microsoft.com/office/officeart/2005/8/layout/orgChart1"/>
    <dgm:cxn modelId="{CE1638DD-9EE7-4163-9EA7-91955F56D578}" type="presParOf" srcId="{3BC7F0EA-1F4A-4F72-B294-C7365113F41B}" destId="{0A664E16-57CA-49F6-85C8-E59510B3B610}" srcOrd="1" destOrd="0" presId="urn:microsoft.com/office/officeart/2005/8/layout/orgChart1"/>
    <dgm:cxn modelId="{18130A9D-17BF-455D-8C3B-ED14780883ED}" type="presParOf" srcId="{25B3225F-2E18-4894-9F09-A7979AAB3A23}" destId="{9883B3FA-1EB2-4413-AC10-BB39DDD2FE65}" srcOrd="1" destOrd="0" presId="urn:microsoft.com/office/officeart/2005/8/layout/orgChart1"/>
    <dgm:cxn modelId="{4CBEDA78-A793-49CC-A841-A132B6E6063B}" type="presParOf" srcId="{25B3225F-2E18-4894-9F09-A7979AAB3A23}" destId="{B14BB884-4AA9-4FAB-B6DA-13650C6C830E}" srcOrd="2" destOrd="0" presId="urn:microsoft.com/office/officeart/2005/8/layout/orgChart1"/>
    <dgm:cxn modelId="{8C531021-7806-46D1-8E49-8E6C6A693D71}" type="presParOf" srcId="{8ECE1C71-3044-4D5F-AB42-1A0B23B7D09D}" destId="{FDBD7174-53E5-45A0-81D7-6D60CA21849E}" srcOrd="6" destOrd="0" presId="urn:microsoft.com/office/officeart/2005/8/layout/orgChart1"/>
    <dgm:cxn modelId="{1D077606-869F-4376-B878-81F63D65A73F}" type="presParOf" srcId="{8ECE1C71-3044-4D5F-AB42-1A0B23B7D09D}" destId="{6769CDA8-416D-4C4E-8A89-86EB465F70BA}" srcOrd="7" destOrd="0" presId="urn:microsoft.com/office/officeart/2005/8/layout/orgChart1"/>
    <dgm:cxn modelId="{F8EC9ADF-F314-4D25-992C-BC0D6F40B03C}" type="presParOf" srcId="{6769CDA8-416D-4C4E-8A89-86EB465F70BA}" destId="{C68CB8F0-F33B-417F-A79C-310324DD6C69}" srcOrd="0" destOrd="0" presId="urn:microsoft.com/office/officeart/2005/8/layout/orgChart1"/>
    <dgm:cxn modelId="{F9005712-49F6-4EFE-8301-6BCC5BF3517A}" type="presParOf" srcId="{C68CB8F0-F33B-417F-A79C-310324DD6C69}" destId="{8822C3BF-3093-48BC-957A-CD2D2B45276E}" srcOrd="0" destOrd="0" presId="urn:microsoft.com/office/officeart/2005/8/layout/orgChart1"/>
    <dgm:cxn modelId="{E5EB9421-8B98-410A-B0C0-7B32D0510EB4}" type="presParOf" srcId="{C68CB8F0-F33B-417F-A79C-310324DD6C69}" destId="{FA5D5739-DD3E-4F64-A1F1-52CDB394C7DB}" srcOrd="1" destOrd="0" presId="urn:microsoft.com/office/officeart/2005/8/layout/orgChart1"/>
    <dgm:cxn modelId="{689EE5FB-8402-4BF6-B073-D50684DC6E3B}" type="presParOf" srcId="{6769CDA8-416D-4C4E-8A89-86EB465F70BA}" destId="{B3DFD279-A547-43EC-BBCF-9ABFCB011D67}" srcOrd="1" destOrd="0" presId="urn:microsoft.com/office/officeart/2005/8/layout/orgChart1"/>
    <dgm:cxn modelId="{D60B7F97-F8AC-4594-A009-9783A0793F1A}" type="presParOf" srcId="{6769CDA8-416D-4C4E-8A89-86EB465F70BA}" destId="{199F42F5-A622-49DC-B45C-4FE2A40F90F2}" srcOrd="2" destOrd="0" presId="urn:microsoft.com/office/officeart/2005/8/layout/orgChart1"/>
    <dgm:cxn modelId="{1CFDD6E4-799D-426E-9B86-31718F8BFC8F}" type="presParOf" srcId="{9489B7EA-38E9-4832-BACD-B7455F31D4CB}" destId="{4630859A-BC3B-4BF3-BC36-B6549974CEA6}" srcOrd="2" destOrd="0" presId="urn:microsoft.com/office/officeart/2005/8/layout/orgChart1"/>
    <dgm:cxn modelId="{E7A03D84-5F57-4C79-A8CF-CED1EBC9C4B6}" type="presParOf" srcId="{25EE2D94-74C4-4AA3-98F7-42BAE3FD9A62}" destId="{D51D0F71-487C-42D2-BC44-3F639BAE2EDE}" srcOrd="4" destOrd="0" presId="urn:microsoft.com/office/officeart/2005/8/layout/orgChart1"/>
    <dgm:cxn modelId="{5137D609-785A-4746-885A-FEEA42646857}" type="presParOf" srcId="{25EE2D94-74C4-4AA3-98F7-42BAE3FD9A62}" destId="{B6D6E582-93DD-4E9F-B106-092B56E61A38}" srcOrd="5" destOrd="0" presId="urn:microsoft.com/office/officeart/2005/8/layout/orgChart1"/>
    <dgm:cxn modelId="{E5804D6D-0895-4595-8B23-C77BF08D0A26}" type="presParOf" srcId="{B6D6E582-93DD-4E9F-B106-092B56E61A38}" destId="{0328242C-3291-4070-A274-BF02275E6191}" srcOrd="0" destOrd="0" presId="urn:microsoft.com/office/officeart/2005/8/layout/orgChart1"/>
    <dgm:cxn modelId="{4E63776F-5EF8-488F-A2D9-A0616D2EB6F6}" type="presParOf" srcId="{0328242C-3291-4070-A274-BF02275E6191}" destId="{340B0DD3-278C-41D3-9169-BC15161E0593}" srcOrd="0" destOrd="0" presId="urn:microsoft.com/office/officeart/2005/8/layout/orgChart1"/>
    <dgm:cxn modelId="{FFE890F1-6C5F-446E-ACA8-B0149F9E9383}" type="presParOf" srcId="{0328242C-3291-4070-A274-BF02275E6191}" destId="{DD4D4D5B-9BA0-4093-A470-F881525524A3}" srcOrd="1" destOrd="0" presId="urn:microsoft.com/office/officeart/2005/8/layout/orgChart1"/>
    <dgm:cxn modelId="{B9993BF9-869E-4EA6-8662-1A905F252F8F}" type="presParOf" srcId="{B6D6E582-93DD-4E9F-B106-092B56E61A38}" destId="{64D7C6C5-8F16-42D7-9ACE-4267AE440D0D}" srcOrd="1" destOrd="0" presId="urn:microsoft.com/office/officeart/2005/8/layout/orgChart1"/>
    <dgm:cxn modelId="{0ADB63CD-472A-4F17-845F-05B7BEA4C9C5}" type="presParOf" srcId="{64D7C6C5-8F16-42D7-9ACE-4267AE440D0D}" destId="{F0A4ECAD-D1BD-40C9-B8F8-69F57C7C936D}" srcOrd="0" destOrd="0" presId="urn:microsoft.com/office/officeart/2005/8/layout/orgChart1"/>
    <dgm:cxn modelId="{C6E12021-2AF1-409B-82EB-1706D4466C26}" type="presParOf" srcId="{64D7C6C5-8F16-42D7-9ACE-4267AE440D0D}" destId="{AD7F1834-E313-4B25-9021-FE9D1F4DD1AD}" srcOrd="1" destOrd="0" presId="urn:microsoft.com/office/officeart/2005/8/layout/orgChart1"/>
    <dgm:cxn modelId="{CEF5B3D3-B38E-466F-91A2-0C455C998509}" type="presParOf" srcId="{AD7F1834-E313-4B25-9021-FE9D1F4DD1AD}" destId="{8403BC82-D156-4347-B4C7-47967330FBD8}" srcOrd="0" destOrd="0" presId="urn:microsoft.com/office/officeart/2005/8/layout/orgChart1"/>
    <dgm:cxn modelId="{54572EA9-D63E-4598-8232-F1B0A808E8E0}" type="presParOf" srcId="{8403BC82-D156-4347-B4C7-47967330FBD8}" destId="{D266C94A-5838-4385-9211-D0749BC7BBE8}" srcOrd="0" destOrd="0" presId="urn:microsoft.com/office/officeart/2005/8/layout/orgChart1"/>
    <dgm:cxn modelId="{719C64D8-E8C5-49FA-A6A4-E096C4128248}" type="presParOf" srcId="{8403BC82-D156-4347-B4C7-47967330FBD8}" destId="{B7D20869-1899-432E-A0A6-BC8CF62B804B}" srcOrd="1" destOrd="0" presId="urn:microsoft.com/office/officeart/2005/8/layout/orgChart1"/>
    <dgm:cxn modelId="{103D2415-5EBC-4580-B36F-8593A2F83AA1}" type="presParOf" srcId="{AD7F1834-E313-4B25-9021-FE9D1F4DD1AD}" destId="{6900BA8C-BC0D-4445-A773-094E184F5DA7}" srcOrd="1" destOrd="0" presId="urn:microsoft.com/office/officeart/2005/8/layout/orgChart1"/>
    <dgm:cxn modelId="{1C69530A-136E-4C25-816B-D3995FC72CDE}" type="presParOf" srcId="{AD7F1834-E313-4B25-9021-FE9D1F4DD1AD}" destId="{CEB183BA-B987-4B0C-80B9-C9B3DDC32D31}" srcOrd="2" destOrd="0" presId="urn:microsoft.com/office/officeart/2005/8/layout/orgChart1"/>
    <dgm:cxn modelId="{16C0070D-E040-454C-A666-756429521A36}" type="presParOf" srcId="{B6D6E582-93DD-4E9F-B106-092B56E61A38}" destId="{8C48543F-0171-4D87-8F15-29618FDA5DAD}" srcOrd="2" destOrd="0" presId="urn:microsoft.com/office/officeart/2005/8/layout/orgChart1"/>
    <dgm:cxn modelId="{F507B1F0-1A27-414C-8CFC-61728D1D61C0}" type="presParOf" srcId="{25EE2D94-74C4-4AA3-98F7-42BAE3FD9A62}" destId="{C03C3E25-9FF9-450B-8DF7-77DBF2887CE0}" srcOrd="6" destOrd="0" presId="urn:microsoft.com/office/officeart/2005/8/layout/orgChart1"/>
    <dgm:cxn modelId="{2C9E667E-EEBD-4BF4-9B4F-28C01F20CCFA}" type="presParOf" srcId="{25EE2D94-74C4-4AA3-98F7-42BAE3FD9A62}" destId="{F3455601-B42C-4DC1-A7FA-59704888B06F}" srcOrd="7" destOrd="0" presId="urn:microsoft.com/office/officeart/2005/8/layout/orgChart1"/>
    <dgm:cxn modelId="{76488BAA-7199-47ED-869D-72285C12B05B}" type="presParOf" srcId="{F3455601-B42C-4DC1-A7FA-59704888B06F}" destId="{59C15D80-969F-4704-BD51-644BC62F9914}" srcOrd="0" destOrd="0" presId="urn:microsoft.com/office/officeart/2005/8/layout/orgChart1"/>
    <dgm:cxn modelId="{786E77A4-CBBC-4091-9154-28ED58EA424E}" type="presParOf" srcId="{59C15D80-969F-4704-BD51-644BC62F9914}" destId="{4EB6DE93-CDC5-4AB6-A3B3-30DBB34CBEAF}" srcOrd="0" destOrd="0" presId="urn:microsoft.com/office/officeart/2005/8/layout/orgChart1"/>
    <dgm:cxn modelId="{D1ABFABE-C853-4270-B7EE-C4CF6554A5AF}" type="presParOf" srcId="{59C15D80-969F-4704-BD51-644BC62F9914}" destId="{96F837E6-FE40-4242-833A-8337562F6EDB}" srcOrd="1" destOrd="0" presId="urn:microsoft.com/office/officeart/2005/8/layout/orgChart1"/>
    <dgm:cxn modelId="{90CCE871-72C9-45AB-A1BD-9EE514CAAFC9}" type="presParOf" srcId="{F3455601-B42C-4DC1-A7FA-59704888B06F}" destId="{4808B153-87F6-4924-A78C-B0A8C746ECED}" srcOrd="1" destOrd="0" presId="urn:microsoft.com/office/officeart/2005/8/layout/orgChart1"/>
    <dgm:cxn modelId="{FFD2737A-E786-4296-9A8D-04577A38EEC6}" type="presParOf" srcId="{4808B153-87F6-4924-A78C-B0A8C746ECED}" destId="{55FB5DE0-2A0D-44EF-B825-71A46DFE1955}" srcOrd="0" destOrd="0" presId="urn:microsoft.com/office/officeart/2005/8/layout/orgChart1"/>
    <dgm:cxn modelId="{8535CB28-03E9-4BFA-BF4F-C19B71ECA863}" type="presParOf" srcId="{4808B153-87F6-4924-A78C-B0A8C746ECED}" destId="{9AD1B863-E566-47AA-B5D0-391B11C3D80A}" srcOrd="1" destOrd="0" presId="urn:microsoft.com/office/officeart/2005/8/layout/orgChart1"/>
    <dgm:cxn modelId="{A3C25E3D-E652-4859-90F1-E9D06348D77E}" type="presParOf" srcId="{9AD1B863-E566-47AA-B5D0-391B11C3D80A}" destId="{5690DB14-74BF-47C7-B816-D0E8A0687FA8}" srcOrd="0" destOrd="0" presId="urn:microsoft.com/office/officeart/2005/8/layout/orgChart1"/>
    <dgm:cxn modelId="{6EE33FCE-A805-4C6E-81F2-AF6261156913}" type="presParOf" srcId="{5690DB14-74BF-47C7-B816-D0E8A0687FA8}" destId="{DDC8067D-3ED3-4209-B3E8-A818841E95BE}" srcOrd="0" destOrd="0" presId="urn:microsoft.com/office/officeart/2005/8/layout/orgChart1"/>
    <dgm:cxn modelId="{CFB8D755-63FC-41DE-806E-B90906E1FF6B}" type="presParOf" srcId="{5690DB14-74BF-47C7-B816-D0E8A0687FA8}" destId="{9B4FADF7-958B-41E5-8609-E1DDCBCC4A5A}" srcOrd="1" destOrd="0" presId="urn:microsoft.com/office/officeart/2005/8/layout/orgChart1"/>
    <dgm:cxn modelId="{5B8C8E8A-B087-4E80-AD73-88134FBA6B08}" type="presParOf" srcId="{9AD1B863-E566-47AA-B5D0-391B11C3D80A}" destId="{B69202BE-4317-4336-A5DC-6CB6C4F3F5C3}" srcOrd="1" destOrd="0" presId="urn:microsoft.com/office/officeart/2005/8/layout/orgChart1"/>
    <dgm:cxn modelId="{4357C9B5-20B5-49DC-86BF-4F2990B51C65}" type="presParOf" srcId="{9AD1B863-E566-47AA-B5D0-391B11C3D80A}" destId="{2859E899-109F-47F7-8316-87540E6B69E6}" srcOrd="2" destOrd="0" presId="urn:microsoft.com/office/officeart/2005/8/layout/orgChart1"/>
    <dgm:cxn modelId="{C78C3176-393C-4BE3-BC34-54E57FD46ED5}" type="presParOf" srcId="{4808B153-87F6-4924-A78C-B0A8C746ECED}" destId="{62159083-D969-4C23-90B9-449A76CB55BD}" srcOrd="2" destOrd="0" presId="urn:microsoft.com/office/officeart/2005/8/layout/orgChart1"/>
    <dgm:cxn modelId="{76CF9452-7916-47CB-BE17-67DE30EB5C97}" type="presParOf" srcId="{4808B153-87F6-4924-A78C-B0A8C746ECED}" destId="{4848A8F6-341E-407C-BFC7-C9883130E011}" srcOrd="3" destOrd="0" presId="urn:microsoft.com/office/officeart/2005/8/layout/orgChart1"/>
    <dgm:cxn modelId="{9546DE77-0801-4485-A036-E340C681C600}" type="presParOf" srcId="{4848A8F6-341E-407C-BFC7-C9883130E011}" destId="{D4ACFFA6-3205-470F-A7AF-8AF403B3BD46}" srcOrd="0" destOrd="0" presId="urn:microsoft.com/office/officeart/2005/8/layout/orgChart1"/>
    <dgm:cxn modelId="{537DFDB5-E089-4AE6-8CDA-010B949261DB}" type="presParOf" srcId="{D4ACFFA6-3205-470F-A7AF-8AF403B3BD46}" destId="{C3D775F9-AD5F-471C-836B-B6BDA87705BB}" srcOrd="0" destOrd="0" presId="urn:microsoft.com/office/officeart/2005/8/layout/orgChart1"/>
    <dgm:cxn modelId="{28D35F5E-5F69-4837-902B-E5B4397A3825}" type="presParOf" srcId="{D4ACFFA6-3205-470F-A7AF-8AF403B3BD46}" destId="{5B4B663D-9FAA-48C1-935C-DFCBC7C3C4C1}" srcOrd="1" destOrd="0" presId="urn:microsoft.com/office/officeart/2005/8/layout/orgChart1"/>
    <dgm:cxn modelId="{59B921CA-56C9-49E3-9BB9-23168A3A4F2D}" type="presParOf" srcId="{4848A8F6-341E-407C-BFC7-C9883130E011}" destId="{2F04CC46-A06A-441D-82C3-34E7DE7BF163}" srcOrd="1" destOrd="0" presId="urn:microsoft.com/office/officeart/2005/8/layout/orgChart1"/>
    <dgm:cxn modelId="{749BC366-91B0-4603-AC64-01608D6C0D8D}" type="presParOf" srcId="{4848A8F6-341E-407C-BFC7-C9883130E011}" destId="{291CFC15-E7D1-46E7-87D0-FC6B8169D541}" srcOrd="2" destOrd="0" presId="urn:microsoft.com/office/officeart/2005/8/layout/orgChart1"/>
    <dgm:cxn modelId="{38829000-3F85-48AB-A417-E1BD11670B64}" type="presParOf" srcId="{F3455601-B42C-4DC1-A7FA-59704888B06F}" destId="{45529577-477E-455D-B806-5D54AAF80EB7}" srcOrd="2" destOrd="0" presId="urn:microsoft.com/office/officeart/2005/8/layout/orgChart1"/>
    <dgm:cxn modelId="{944D01BF-09CE-496C-8DD5-D7803AF6AC32}" type="presParOf" srcId="{8706E697-6BDE-44A1-AF18-168291F5985B}" destId="{7A07572B-B604-49EA-8B57-F09D93C962F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159083-D969-4C23-90B9-449A76CB55BD}">
      <dsp:nvSpPr>
        <dsp:cNvPr id="0" name=""/>
        <dsp:cNvSpPr/>
      </dsp:nvSpPr>
      <dsp:spPr>
        <a:xfrm>
          <a:off x="5324806" y="1717464"/>
          <a:ext cx="195336" cy="1523627"/>
        </a:xfrm>
        <a:custGeom>
          <a:avLst/>
          <a:gdLst/>
          <a:ahLst/>
          <a:cxnLst/>
          <a:rect l="0" t="0" r="0" b="0"/>
          <a:pathLst>
            <a:path>
              <a:moveTo>
                <a:pt x="0" y="0"/>
              </a:moveTo>
              <a:lnTo>
                <a:pt x="0" y="1523627"/>
              </a:lnTo>
              <a:lnTo>
                <a:pt x="195336"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FB5DE0-2A0D-44EF-B825-71A46DFE1955}">
      <dsp:nvSpPr>
        <dsp:cNvPr id="0" name=""/>
        <dsp:cNvSpPr/>
      </dsp:nvSpPr>
      <dsp:spPr>
        <a:xfrm>
          <a:off x="5324806"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3C3E25-9FF9-450B-8DF7-77DBF2887CE0}">
      <dsp:nvSpPr>
        <dsp:cNvPr id="0" name=""/>
        <dsp:cNvSpPr/>
      </dsp:nvSpPr>
      <dsp:spPr>
        <a:xfrm>
          <a:off x="3250979" y="792869"/>
          <a:ext cx="2594725" cy="273471"/>
        </a:xfrm>
        <a:custGeom>
          <a:avLst/>
          <a:gdLst/>
          <a:ahLst/>
          <a:cxnLst/>
          <a:rect l="0" t="0" r="0" b="0"/>
          <a:pathLst>
            <a:path>
              <a:moveTo>
                <a:pt x="0" y="0"/>
              </a:moveTo>
              <a:lnTo>
                <a:pt x="0" y="136735"/>
              </a:lnTo>
              <a:lnTo>
                <a:pt x="2594725" y="136735"/>
              </a:lnTo>
              <a:lnTo>
                <a:pt x="2594725"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ECAD-D1BD-40C9-B8F8-69F57C7C936D}">
      <dsp:nvSpPr>
        <dsp:cNvPr id="0" name=""/>
        <dsp:cNvSpPr/>
      </dsp:nvSpPr>
      <dsp:spPr>
        <a:xfrm>
          <a:off x="3749088" y="1717464"/>
          <a:ext cx="195336" cy="599033"/>
        </a:xfrm>
        <a:custGeom>
          <a:avLst/>
          <a:gdLst/>
          <a:ahLst/>
          <a:cxnLst/>
          <a:rect l="0" t="0" r="0" b="0"/>
          <a:pathLst>
            <a:path>
              <a:moveTo>
                <a:pt x="0" y="0"/>
              </a:moveTo>
              <a:lnTo>
                <a:pt x="0" y="599033"/>
              </a:lnTo>
              <a:lnTo>
                <a:pt x="195336"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D0F71-487C-42D2-BC44-3F639BAE2EDE}">
      <dsp:nvSpPr>
        <dsp:cNvPr id="0" name=""/>
        <dsp:cNvSpPr/>
      </dsp:nvSpPr>
      <dsp:spPr>
        <a:xfrm>
          <a:off x="3250979" y="792869"/>
          <a:ext cx="1019007" cy="273471"/>
        </a:xfrm>
        <a:custGeom>
          <a:avLst/>
          <a:gdLst/>
          <a:ahLst/>
          <a:cxnLst/>
          <a:rect l="0" t="0" r="0" b="0"/>
          <a:pathLst>
            <a:path>
              <a:moveTo>
                <a:pt x="0" y="0"/>
              </a:moveTo>
              <a:lnTo>
                <a:pt x="0" y="136735"/>
              </a:lnTo>
              <a:lnTo>
                <a:pt x="1019007" y="136735"/>
              </a:lnTo>
              <a:lnTo>
                <a:pt x="1019007"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BD7174-53E5-45A0-81D7-6D60CA21849E}">
      <dsp:nvSpPr>
        <dsp:cNvPr id="0" name=""/>
        <dsp:cNvSpPr/>
      </dsp:nvSpPr>
      <dsp:spPr>
        <a:xfrm>
          <a:off x="2231971" y="1717464"/>
          <a:ext cx="136735" cy="1523627"/>
        </a:xfrm>
        <a:custGeom>
          <a:avLst/>
          <a:gdLst/>
          <a:ahLst/>
          <a:cxnLst/>
          <a:rect l="0" t="0" r="0" b="0"/>
          <a:pathLst>
            <a:path>
              <a:moveTo>
                <a:pt x="0" y="0"/>
              </a:moveTo>
              <a:lnTo>
                <a:pt x="0" y="1523627"/>
              </a:lnTo>
              <a:lnTo>
                <a:pt x="136735"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2A7A47-ADBA-4CD9-AA42-88B0CBBF7BF1}">
      <dsp:nvSpPr>
        <dsp:cNvPr id="0" name=""/>
        <dsp:cNvSpPr/>
      </dsp:nvSpPr>
      <dsp:spPr>
        <a:xfrm>
          <a:off x="2095235" y="1717464"/>
          <a:ext cx="136735" cy="1523627"/>
        </a:xfrm>
        <a:custGeom>
          <a:avLst/>
          <a:gdLst/>
          <a:ahLst/>
          <a:cxnLst/>
          <a:rect l="0" t="0" r="0" b="0"/>
          <a:pathLst>
            <a:path>
              <a:moveTo>
                <a:pt x="136735" y="0"/>
              </a:moveTo>
              <a:lnTo>
                <a:pt x="136735" y="1523627"/>
              </a:lnTo>
              <a:lnTo>
                <a:pt x="0" y="1523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DB9744-ABB6-470E-BA9D-CAD16F9D198B}">
      <dsp:nvSpPr>
        <dsp:cNvPr id="0" name=""/>
        <dsp:cNvSpPr/>
      </dsp:nvSpPr>
      <dsp:spPr>
        <a:xfrm>
          <a:off x="2231971" y="1717464"/>
          <a:ext cx="136735" cy="599033"/>
        </a:xfrm>
        <a:custGeom>
          <a:avLst/>
          <a:gdLst/>
          <a:ahLst/>
          <a:cxnLst/>
          <a:rect l="0" t="0" r="0" b="0"/>
          <a:pathLst>
            <a:path>
              <a:moveTo>
                <a:pt x="0" y="0"/>
              </a:moveTo>
              <a:lnTo>
                <a:pt x="0" y="599033"/>
              </a:lnTo>
              <a:lnTo>
                <a:pt x="136735"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B570D0-2C62-4837-88B5-B39C9BC8C966}">
      <dsp:nvSpPr>
        <dsp:cNvPr id="0" name=""/>
        <dsp:cNvSpPr/>
      </dsp:nvSpPr>
      <dsp:spPr>
        <a:xfrm>
          <a:off x="2095235" y="1717464"/>
          <a:ext cx="136735" cy="599033"/>
        </a:xfrm>
        <a:custGeom>
          <a:avLst/>
          <a:gdLst/>
          <a:ahLst/>
          <a:cxnLst/>
          <a:rect l="0" t="0" r="0" b="0"/>
          <a:pathLst>
            <a:path>
              <a:moveTo>
                <a:pt x="136735" y="0"/>
              </a:moveTo>
              <a:lnTo>
                <a:pt x="136735" y="599033"/>
              </a:lnTo>
              <a:lnTo>
                <a:pt x="0" y="5990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239E7D-321D-4A84-919F-8C40B2C4A84D}">
      <dsp:nvSpPr>
        <dsp:cNvPr id="0" name=""/>
        <dsp:cNvSpPr/>
      </dsp:nvSpPr>
      <dsp:spPr>
        <a:xfrm>
          <a:off x="2231971" y="792869"/>
          <a:ext cx="1019007" cy="273471"/>
        </a:xfrm>
        <a:custGeom>
          <a:avLst/>
          <a:gdLst/>
          <a:ahLst/>
          <a:cxnLst/>
          <a:rect l="0" t="0" r="0" b="0"/>
          <a:pathLst>
            <a:path>
              <a:moveTo>
                <a:pt x="1019007" y="0"/>
              </a:moveTo>
              <a:lnTo>
                <a:pt x="1019007"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B7CC2F-781C-4343-BCEB-1A12684AB783}">
      <dsp:nvSpPr>
        <dsp:cNvPr id="0" name=""/>
        <dsp:cNvSpPr/>
      </dsp:nvSpPr>
      <dsp:spPr>
        <a:xfrm>
          <a:off x="656253" y="792869"/>
          <a:ext cx="2594725" cy="273471"/>
        </a:xfrm>
        <a:custGeom>
          <a:avLst/>
          <a:gdLst/>
          <a:ahLst/>
          <a:cxnLst/>
          <a:rect l="0" t="0" r="0" b="0"/>
          <a:pathLst>
            <a:path>
              <a:moveTo>
                <a:pt x="2594725" y="0"/>
              </a:moveTo>
              <a:lnTo>
                <a:pt x="2594725" y="136735"/>
              </a:lnTo>
              <a:lnTo>
                <a:pt x="0" y="136735"/>
              </a:lnTo>
              <a:lnTo>
                <a:pt x="0" y="273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18E405-6719-4C54-AEC3-01F619BC45B3}">
      <dsp:nvSpPr>
        <dsp:cNvPr id="0" name=""/>
        <dsp:cNvSpPr/>
      </dsp:nvSpPr>
      <dsp:spPr>
        <a:xfrm>
          <a:off x="2599856" y="141746"/>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Communications and Engagement</a:t>
          </a:r>
        </a:p>
      </dsp:txBody>
      <dsp:txXfrm>
        <a:off x="2599856" y="141746"/>
        <a:ext cx="1302246" cy="651123"/>
      </dsp:txXfrm>
    </dsp:sp>
    <dsp:sp modelId="{A625E5FB-EDF5-4F3E-8718-87EEA7323D54}">
      <dsp:nvSpPr>
        <dsp:cNvPr id="0" name=""/>
        <dsp:cNvSpPr/>
      </dsp:nvSpPr>
      <dsp:spPr>
        <a:xfrm>
          <a:off x="5130"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Policy &amp; Public Affairs</a:t>
          </a:r>
        </a:p>
      </dsp:txBody>
      <dsp:txXfrm>
        <a:off x="5130" y="1066341"/>
        <a:ext cx="1302246" cy="651123"/>
      </dsp:txXfrm>
    </dsp:sp>
    <dsp:sp modelId="{B6EDA643-D749-442B-82D7-A67A1A708470}">
      <dsp:nvSpPr>
        <dsp:cNvPr id="0" name=""/>
        <dsp:cNvSpPr/>
      </dsp:nvSpPr>
      <dsp:spPr>
        <a:xfrm>
          <a:off x="1580848"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(Internal Comms &amp; Engagement)</a:t>
          </a:r>
        </a:p>
      </dsp:txBody>
      <dsp:txXfrm>
        <a:off x="1580848" y="1066341"/>
        <a:ext cx="1302246" cy="651123"/>
      </dsp:txXfrm>
    </dsp:sp>
    <dsp:sp modelId="{FF6B9EFD-1F2E-4434-BDF0-D7B4EEE10311}">
      <dsp:nvSpPr>
        <dsp:cNvPr id="0" name=""/>
        <dsp:cNvSpPr/>
      </dsp:nvSpPr>
      <dsp:spPr>
        <a:xfrm>
          <a:off x="792989"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Internal Communications Manager - Projects</a:t>
          </a:r>
        </a:p>
      </dsp:txBody>
      <dsp:txXfrm>
        <a:off x="792989" y="1990935"/>
        <a:ext cx="1302246" cy="651123"/>
      </dsp:txXfrm>
    </dsp:sp>
    <dsp:sp modelId="{BD0C68C4-4FE4-4C1A-A43B-313FF98767C0}">
      <dsp:nvSpPr>
        <dsp:cNvPr id="0" name=""/>
        <dsp:cNvSpPr/>
      </dsp:nvSpPr>
      <dsp:spPr>
        <a:xfrm>
          <a:off x="2368707"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Graphic Design Specialist</a:t>
          </a:r>
        </a:p>
      </dsp:txBody>
      <dsp:txXfrm>
        <a:off x="2368707" y="1990935"/>
        <a:ext cx="1302246" cy="651123"/>
      </dsp:txXfrm>
    </dsp:sp>
    <dsp:sp modelId="{74779CB3-AA98-4178-AFD0-B71898EC8CD1}">
      <dsp:nvSpPr>
        <dsp:cNvPr id="0" name=""/>
        <dsp:cNvSpPr/>
      </dsp:nvSpPr>
      <dsp:spPr>
        <a:xfrm>
          <a:off x="792989"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Colleague Engagement and Experience Specialist</a:t>
          </a:r>
        </a:p>
      </dsp:txBody>
      <dsp:txXfrm>
        <a:off x="792989" y="2915530"/>
        <a:ext cx="1302246" cy="651123"/>
      </dsp:txXfrm>
    </dsp:sp>
    <dsp:sp modelId="{8822C3BF-3093-48BC-957A-CD2D2B45276E}">
      <dsp:nvSpPr>
        <dsp:cNvPr id="0" name=""/>
        <dsp:cNvSpPr/>
      </dsp:nvSpPr>
      <dsp:spPr>
        <a:xfrm>
          <a:off x="2368707"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and Campaigns Specialist</a:t>
          </a:r>
        </a:p>
      </dsp:txBody>
      <dsp:txXfrm>
        <a:off x="2368707" y="2915530"/>
        <a:ext cx="1302246" cy="651123"/>
      </dsp:txXfrm>
    </dsp:sp>
    <dsp:sp modelId="{340B0DD3-278C-41D3-9169-BC15161E0593}">
      <dsp:nvSpPr>
        <dsp:cNvPr id="0" name=""/>
        <dsp:cNvSpPr/>
      </dsp:nvSpPr>
      <dsp:spPr>
        <a:xfrm>
          <a:off x="3618863"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Manager (General)</a:t>
          </a:r>
        </a:p>
      </dsp:txBody>
      <dsp:txXfrm>
        <a:off x="3618863" y="1066341"/>
        <a:ext cx="1302246" cy="651123"/>
      </dsp:txXfrm>
    </dsp:sp>
    <dsp:sp modelId="{D266C94A-5838-4385-9211-D0749BC7BBE8}">
      <dsp:nvSpPr>
        <dsp:cNvPr id="0" name=""/>
        <dsp:cNvSpPr/>
      </dsp:nvSpPr>
      <dsp:spPr>
        <a:xfrm>
          <a:off x="3944425"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Communications Coordinator</a:t>
          </a:r>
        </a:p>
      </dsp:txBody>
      <dsp:txXfrm>
        <a:off x="3944425" y="1990935"/>
        <a:ext cx="1302246" cy="651123"/>
      </dsp:txXfrm>
    </dsp:sp>
    <dsp:sp modelId="{4EB6DE93-CDC5-4AB6-A3B3-30DBB34CBEAF}">
      <dsp:nvSpPr>
        <dsp:cNvPr id="0" name=""/>
        <dsp:cNvSpPr/>
      </dsp:nvSpPr>
      <dsp:spPr>
        <a:xfrm>
          <a:off x="5194581" y="1066341"/>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Communications Manager (External Comms &amp; Marketing)</a:t>
          </a:r>
        </a:p>
      </dsp:txBody>
      <dsp:txXfrm>
        <a:off x="5194581" y="1066341"/>
        <a:ext cx="1302246" cy="651123"/>
      </dsp:txXfrm>
    </dsp:sp>
    <dsp:sp modelId="{DDC8067D-3ED3-4209-B3E8-A818841E95BE}">
      <dsp:nvSpPr>
        <dsp:cNvPr id="0" name=""/>
        <dsp:cNvSpPr/>
      </dsp:nvSpPr>
      <dsp:spPr>
        <a:xfrm>
          <a:off x="5520143" y="1990935"/>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Comms &amp; Marketing Specialist </a:t>
          </a:r>
        </a:p>
      </dsp:txBody>
      <dsp:txXfrm>
        <a:off x="5520143" y="1990935"/>
        <a:ext cx="1302246" cy="651123"/>
      </dsp:txXfrm>
    </dsp:sp>
    <dsp:sp modelId="{C3D775F9-AD5F-471C-836B-B6BDA87705BB}">
      <dsp:nvSpPr>
        <dsp:cNvPr id="0" name=""/>
        <dsp:cNvSpPr/>
      </dsp:nvSpPr>
      <dsp:spPr>
        <a:xfrm>
          <a:off x="5520143" y="2915530"/>
          <a:ext cx="1302246" cy="6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Digital &amp; Social Specialist </a:t>
          </a:r>
        </a:p>
      </dsp:txBody>
      <dsp:txXfrm>
        <a:off x="5520143" y="2915530"/>
        <a:ext cx="1302246" cy="6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UserInfo>
        <DisplayName>Danielle Chan</DisplayName>
        <AccountId>45</AccountId>
        <AccountType/>
      </UserInfo>
    </SharedWithUsers>
    <TaxCatchAll xmlns="02dd593e-a6ea-4c93-b4c6-2597696bcbc7" xsi:nil="true"/>
    <lcf76f155ced4ddcb4097134ff3c332f xmlns="e830366f-2f9e-4b42-bfda-1e3e2ea5d7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1F64-5630-4068-B99B-93E932662A1B}"/>
</file>

<file path=customXml/itemProps2.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7453b5db-867a-46ec-88fe-0234e4f86ca3"/>
    <ds:schemaRef ds:uri="159b40f6-f2dd-4a1f-a222-668c67399374"/>
  </ds:schemaRefs>
</ds:datastoreItem>
</file>

<file path=customXml/itemProps4.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7079</Characters>
  <Application>Microsoft Office Word</Application>
  <DocSecurity>0</DocSecurity>
  <Lines>353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2</cp:revision>
  <cp:lastPrinted>2024-06-26T17:29:00Z</cp:lastPrinted>
  <dcterms:created xsi:type="dcterms:W3CDTF">2025-11-20T12:12:00Z</dcterms:created>
  <dcterms:modified xsi:type="dcterms:W3CDTF">2025-11-20T12:12:00Z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